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D12" w:rsidRDefault="00DE1D12"/>
    <w:p w:rsidR="00E806B8" w:rsidRDefault="00E806B8">
      <w:pPr>
        <w:rPr>
          <w:rFonts w:asciiTheme="minorHAnsi" w:hAnsiTheme="minorHAnsi" w:cstheme="minorHAnsi"/>
          <w:b/>
          <w:sz w:val="24"/>
          <w:szCs w:val="24"/>
          <w:u w:val="single"/>
        </w:rPr>
      </w:pPr>
    </w:p>
    <w:p w:rsidR="00947140" w:rsidRDefault="00DE1D12">
      <w:pPr>
        <w:rPr>
          <w:rFonts w:asciiTheme="minorHAnsi" w:hAnsiTheme="minorHAnsi" w:cstheme="minorHAnsi"/>
          <w:b/>
          <w:sz w:val="24"/>
          <w:szCs w:val="24"/>
          <w:u w:val="single"/>
        </w:rPr>
      </w:pPr>
      <w:r>
        <w:rPr>
          <w:rFonts w:asciiTheme="minorHAnsi" w:hAnsiTheme="minorHAnsi" w:cstheme="minorHAnsi"/>
          <w:b/>
          <w:sz w:val="24"/>
          <w:szCs w:val="24"/>
          <w:u w:val="single"/>
        </w:rPr>
        <w:t>Rationale</w:t>
      </w:r>
    </w:p>
    <w:p w:rsidR="00DE1D12" w:rsidRDefault="00DE1D12">
      <w:pPr>
        <w:rPr>
          <w:rFonts w:asciiTheme="minorHAnsi" w:hAnsiTheme="minorHAnsi" w:cstheme="minorHAnsi"/>
          <w:b/>
          <w:sz w:val="24"/>
          <w:szCs w:val="24"/>
          <w:u w:val="single"/>
        </w:rPr>
      </w:pPr>
    </w:p>
    <w:p w:rsidR="00DE1D12" w:rsidRDefault="00DE1D12">
      <w:pPr>
        <w:rPr>
          <w:rFonts w:asciiTheme="minorHAnsi" w:hAnsiTheme="minorHAnsi" w:cstheme="minorHAnsi"/>
          <w:sz w:val="24"/>
          <w:szCs w:val="24"/>
        </w:rPr>
      </w:pPr>
      <w:r>
        <w:rPr>
          <w:rFonts w:asciiTheme="minorHAnsi" w:hAnsiTheme="minorHAnsi" w:cstheme="minorHAnsi"/>
          <w:sz w:val="24"/>
          <w:szCs w:val="24"/>
        </w:rPr>
        <w:t>Personal, Social, Health and Economic education (PSHE) is concerned with the acquisition</w:t>
      </w:r>
      <w:r w:rsidR="00EB071F">
        <w:rPr>
          <w:rFonts w:asciiTheme="minorHAnsi" w:hAnsiTheme="minorHAnsi" w:cstheme="minorHAnsi"/>
          <w:sz w:val="24"/>
          <w:szCs w:val="24"/>
        </w:rPr>
        <w:t xml:space="preserve"> of knowledge, skills and attrib</w:t>
      </w:r>
      <w:r>
        <w:rPr>
          <w:rFonts w:asciiTheme="minorHAnsi" w:hAnsiTheme="minorHAnsi" w:cstheme="minorHAnsi"/>
          <w:sz w:val="24"/>
          <w:szCs w:val="24"/>
        </w:rPr>
        <w:t xml:space="preserve">utes children need to keep themselves healthy and safe and to prepare them for </w:t>
      </w:r>
      <w:r w:rsidR="00EB071F">
        <w:rPr>
          <w:rFonts w:asciiTheme="minorHAnsi" w:hAnsiTheme="minorHAnsi" w:cstheme="minorHAnsi"/>
          <w:sz w:val="24"/>
          <w:szCs w:val="24"/>
        </w:rPr>
        <w:t>l</w:t>
      </w:r>
      <w:r>
        <w:rPr>
          <w:rFonts w:asciiTheme="minorHAnsi" w:hAnsiTheme="minorHAnsi" w:cstheme="minorHAnsi"/>
          <w:sz w:val="24"/>
          <w:szCs w:val="24"/>
        </w:rPr>
        <w:t>ife and work in modern Britain (DCC ‘PSHE Matters’).</w:t>
      </w:r>
    </w:p>
    <w:p w:rsidR="00DE3F98" w:rsidRDefault="00DE3F98">
      <w:pPr>
        <w:rPr>
          <w:rFonts w:asciiTheme="minorHAnsi" w:hAnsiTheme="minorHAnsi" w:cstheme="minorHAnsi"/>
          <w:sz w:val="24"/>
          <w:szCs w:val="24"/>
        </w:rPr>
      </w:pPr>
    </w:p>
    <w:p w:rsidR="00DE1D12" w:rsidRDefault="00DE1D12">
      <w:pPr>
        <w:rPr>
          <w:rFonts w:asciiTheme="minorHAnsi" w:hAnsiTheme="minorHAnsi" w:cstheme="minorHAnsi"/>
          <w:sz w:val="24"/>
          <w:szCs w:val="24"/>
        </w:rPr>
      </w:pPr>
      <w:r>
        <w:rPr>
          <w:rFonts w:asciiTheme="minorHAnsi" w:hAnsiTheme="minorHAnsi" w:cstheme="minorHAnsi"/>
          <w:sz w:val="24"/>
          <w:szCs w:val="24"/>
        </w:rPr>
        <w:t xml:space="preserve">It is our aim to deliver a PHSE </w:t>
      </w:r>
      <w:proofErr w:type="spellStart"/>
      <w:r>
        <w:rPr>
          <w:rFonts w:asciiTheme="minorHAnsi" w:hAnsiTheme="minorHAnsi" w:cstheme="minorHAnsi"/>
          <w:sz w:val="24"/>
          <w:szCs w:val="24"/>
        </w:rPr>
        <w:t>programme</w:t>
      </w:r>
      <w:proofErr w:type="spellEnd"/>
      <w:r>
        <w:rPr>
          <w:rFonts w:asciiTheme="minorHAnsi" w:hAnsiTheme="minorHAnsi" w:cstheme="minorHAnsi"/>
          <w:sz w:val="24"/>
          <w:szCs w:val="24"/>
        </w:rPr>
        <w:t xml:space="preserve"> which enables pupils to</w:t>
      </w:r>
      <w:r w:rsidR="00EE42D3">
        <w:rPr>
          <w:rFonts w:asciiTheme="minorHAnsi" w:hAnsiTheme="minorHAnsi" w:cstheme="minorHAnsi"/>
          <w:sz w:val="24"/>
          <w:szCs w:val="24"/>
        </w:rPr>
        <w:t xml:space="preserve"> develop moral understanding, have a clear understanding of how they change as they grow,</w:t>
      </w:r>
      <w:r>
        <w:rPr>
          <w:rFonts w:asciiTheme="minorHAnsi" w:hAnsiTheme="minorHAnsi" w:cstheme="minorHAnsi"/>
          <w:sz w:val="24"/>
          <w:szCs w:val="24"/>
        </w:rPr>
        <w:t xml:space="preserve"> achieve their academic potential and leave school quipped with skills they will need throughout later life as individuals, family members and members of society.</w:t>
      </w:r>
    </w:p>
    <w:p w:rsidR="00DE3F98" w:rsidRDefault="00DE3F98">
      <w:pPr>
        <w:rPr>
          <w:rFonts w:asciiTheme="minorHAnsi" w:hAnsiTheme="minorHAnsi" w:cstheme="minorHAnsi"/>
          <w:sz w:val="24"/>
          <w:szCs w:val="24"/>
        </w:rPr>
      </w:pPr>
      <w:bookmarkStart w:id="0" w:name="_GoBack"/>
      <w:bookmarkEnd w:id="0"/>
    </w:p>
    <w:p w:rsidR="00DE1D12" w:rsidRDefault="00DE1D12">
      <w:pPr>
        <w:rPr>
          <w:rFonts w:asciiTheme="minorHAnsi" w:hAnsiTheme="minorHAnsi" w:cstheme="minorHAnsi"/>
          <w:sz w:val="24"/>
          <w:szCs w:val="24"/>
        </w:rPr>
      </w:pPr>
      <w:r>
        <w:rPr>
          <w:rFonts w:asciiTheme="minorHAnsi" w:hAnsiTheme="minorHAnsi" w:cstheme="minorHAnsi"/>
          <w:sz w:val="24"/>
          <w:szCs w:val="24"/>
        </w:rPr>
        <w:t xml:space="preserve">Our PSHE </w:t>
      </w:r>
      <w:proofErr w:type="spellStart"/>
      <w:r>
        <w:rPr>
          <w:rFonts w:asciiTheme="minorHAnsi" w:hAnsiTheme="minorHAnsi" w:cstheme="minorHAnsi"/>
          <w:sz w:val="24"/>
          <w:szCs w:val="24"/>
        </w:rPr>
        <w:t>programme</w:t>
      </w:r>
      <w:proofErr w:type="spellEnd"/>
      <w:r>
        <w:rPr>
          <w:rFonts w:asciiTheme="minorHAnsi" w:hAnsiTheme="minorHAnsi" w:cstheme="minorHAnsi"/>
          <w:sz w:val="24"/>
          <w:szCs w:val="24"/>
        </w:rPr>
        <w:t xml:space="preserve"> is a whole school approach and not restricted to the classroom. Pupils participate in a wide range of activities and experiences across and beyond the curriculum, contributing fully into the life of the school community. </w:t>
      </w:r>
      <w:r w:rsidR="000204CE">
        <w:rPr>
          <w:rFonts w:asciiTheme="minorHAnsi" w:hAnsiTheme="minorHAnsi" w:cstheme="minorHAnsi"/>
          <w:sz w:val="24"/>
          <w:szCs w:val="24"/>
        </w:rPr>
        <w:t xml:space="preserve">The curriculum is delivered through tailoring it to the needs of individual children, interventions such as positive play, assemblies, themed days, great modeling from staff, high expectations of good behavior, a tailor made RSHE </w:t>
      </w:r>
      <w:proofErr w:type="spellStart"/>
      <w:r w:rsidR="000204CE">
        <w:rPr>
          <w:rFonts w:asciiTheme="minorHAnsi" w:hAnsiTheme="minorHAnsi" w:cstheme="minorHAnsi"/>
          <w:sz w:val="24"/>
          <w:szCs w:val="24"/>
        </w:rPr>
        <w:t>programme</w:t>
      </w:r>
      <w:proofErr w:type="spellEnd"/>
      <w:r w:rsidR="000204CE">
        <w:rPr>
          <w:rFonts w:asciiTheme="minorHAnsi" w:hAnsiTheme="minorHAnsi" w:cstheme="minorHAnsi"/>
          <w:sz w:val="24"/>
          <w:szCs w:val="24"/>
        </w:rPr>
        <w:t xml:space="preserve"> and wonderful relationships built with parents and the wider community. </w:t>
      </w:r>
    </w:p>
    <w:p w:rsidR="00DE1D12" w:rsidRDefault="00DE1D12">
      <w:pPr>
        <w:rPr>
          <w:rFonts w:asciiTheme="minorHAnsi" w:hAnsiTheme="minorHAnsi" w:cstheme="minorHAnsi"/>
          <w:sz w:val="24"/>
          <w:szCs w:val="24"/>
        </w:rPr>
      </w:pPr>
    </w:p>
    <w:p w:rsidR="00DE1D12" w:rsidRDefault="00DE1D12">
      <w:pPr>
        <w:rPr>
          <w:rFonts w:asciiTheme="minorHAnsi" w:hAnsiTheme="minorHAnsi" w:cstheme="minorHAnsi"/>
          <w:b/>
          <w:sz w:val="24"/>
          <w:szCs w:val="24"/>
          <w:u w:val="single"/>
        </w:rPr>
      </w:pPr>
      <w:r>
        <w:rPr>
          <w:rFonts w:asciiTheme="minorHAnsi" w:hAnsiTheme="minorHAnsi" w:cstheme="minorHAnsi"/>
          <w:b/>
          <w:sz w:val="24"/>
          <w:szCs w:val="24"/>
          <w:u w:val="single"/>
        </w:rPr>
        <w:t>Aims</w:t>
      </w:r>
    </w:p>
    <w:p w:rsidR="00DE1D12" w:rsidRDefault="00DE1D12">
      <w:pPr>
        <w:rPr>
          <w:rFonts w:asciiTheme="minorHAnsi" w:hAnsiTheme="minorHAnsi" w:cstheme="minorHAnsi"/>
          <w:b/>
          <w:sz w:val="24"/>
          <w:szCs w:val="24"/>
          <w:u w:val="single"/>
        </w:rPr>
      </w:pPr>
    </w:p>
    <w:p w:rsidR="00DE1D12" w:rsidRDefault="00DE1D12">
      <w:pPr>
        <w:rPr>
          <w:rFonts w:asciiTheme="minorHAnsi" w:hAnsiTheme="minorHAnsi" w:cstheme="minorHAnsi"/>
          <w:sz w:val="24"/>
          <w:szCs w:val="24"/>
        </w:rPr>
      </w:pPr>
      <w:r w:rsidRPr="00DE1D12">
        <w:rPr>
          <w:rFonts w:asciiTheme="minorHAnsi" w:hAnsiTheme="minorHAnsi" w:cstheme="minorHAnsi"/>
          <w:sz w:val="24"/>
          <w:szCs w:val="24"/>
        </w:rPr>
        <w:t xml:space="preserve">The PHSE </w:t>
      </w:r>
      <w:proofErr w:type="spellStart"/>
      <w:r w:rsidRPr="00DE1D12">
        <w:rPr>
          <w:rFonts w:asciiTheme="minorHAnsi" w:hAnsiTheme="minorHAnsi" w:cstheme="minorHAnsi"/>
          <w:sz w:val="24"/>
          <w:szCs w:val="24"/>
        </w:rPr>
        <w:t>Programme</w:t>
      </w:r>
      <w:proofErr w:type="spellEnd"/>
      <w:r w:rsidRPr="00DE1D12">
        <w:rPr>
          <w:rFonts w:asciiTheme="minorHAnsi" w:hAnsiTheme="minorHAnsi" w:cstheme="minorHAnsi"/>
          <w:sz w:val="24"/>
          <w:szCs w:val="24"/>
        </w:rPr>
        <w:t xml:space="preserve"> of Study</w:t>
      </w:r>
      <w:r>
        <w:rPr>
          <w:rFonts w:asciiTheme="minorHAnsi" w:hAnsiTheme="minorHAnsi" w:cstheme="minorHAnsi"/>
          <w:sz w:val="24"/>
          <w:szCs w:val="24"/>
        </w:rPr>
        <w:t xml:space="preserve"> was produced in consultation with a wide variety of agencies ad practitioners to meet the needs of today’s pupils and is regularly updated to meet these changing needs (PSHE association).</w:t>
      </w:r>
      <w:r w:rsidRPr="00DE1D12">
        <w:rPr>
          <w:rFonts w:asciiTheme="minorHAnsi" w:hAnsiTheme="minorHAnsi" w:cstheme="minorHAnsi"/>
          <w:sz w:val="24"/>
          <w:szCs w:val="24"/>
        </w:rPr>
        <w:t xml:space="preserve"> </w:t>
      </w:r>
    </w:p>
    <w:p w:rsidR="00DE1D12" w:rsidRDefault="00DE1D12">
      <w:pPr>
        <w:rPr>
          <w:rFonts w:asciiTheme="minorHAnsi" w:hAnsiTheme="minorHAnsi" w:cstheme="minorHAnsi"/>
          <w:sz w:val="24"/>
          <w:szCs w:val="24"/>
        </w:rPr>
      </w:pPr>
      <w:r>
        <w:rPr>
          <w:rFonts w:asciiTheme="minorHAnsi" w:hAnsiTheme="minorHAnsi" w:cstheme="minorHAnsi"/>
          <w:sz w:val="24"/>
          <w:szCs w:val="24"/>
        </w:rPr>
        <w:t xml:space="preserve">The PSHE planned </w:t>
      </w:r>
      <w:proofErr w:type="spellStart"/>
      <w:r>
        <w:rPr>
          <w:rFonts w:asciiTheme="minorHAnsi" w:hAnsiTheme="minorHAnsi" w:cstheme="minorHAnsi"/>
          <w:sz w:val="24"/>
          <w:szCs w:val="24"/>
        </w:rPr>
        <w:t>programme</w:t>
      </w:r>
      <w:proofErr w:type="spellEnd"/>
      <w:r>
        <w:rPr>
          <w:rFonts w:asciiTheme="minorHAnsi" w:hAnsiTheme="minorHAnsi" w:cstheme="minorHAnsi"/>
          <w:sz w:val="24"/>
          <w:szCs w:val="24"/>
        </w:rPr>
        <w:t xml:space="preserve"> of learning will enable children to:</w:t>
      </w:r>
    </w:p>
    <w:p w:rsidR="00DE1D12" w:rsidRDefault="00DE1D12"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Know and understand what constitutes a healthy lifestyle</w:t>
      </w:r>
    </w:p>
    <w:p w:rsidR="00DE1D12" w:rsidRDefault="00DE1D12"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Be aware of safety issues</w:t>
      </w:r>
    </w:p>
    <w:p w:rsidR="00DE1D12" w:rsidRDefault="00DE1D12"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Understand what builds good relationships with others</w:t>
      </w:r>
    </w:p>
    <w:p w:rsidR="00DE1D12" w:rsidRDefault="00DE1D12"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Understand and manage their feelings</w:t>
      </w:r>
    </w:p>
    <w:p w:rsidR="00DE1D12" w:rsidRDefault="00DE1D12"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Encourage and support the development of social skills and social awareness</w:t>
      </w:r>
    </w:p>
    <w:p w:rsidR="00DE1D12" w:rsidRDefault="00DE1D12"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Have respect for others</w:t>
      </w:r>
    </w:p>
    <w:p w:rsidR="00DE1D12" w:rsidRDefault="00DE1D12"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Be independent and responsible members of the school community</w:t>
      </w:r>
    </w:p>
    <w:p w:rsidR="00DE1D12" w:rsidRDefault="00DE1D12"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Develop self-confidence and self-esteem</w:t>
      </w:r>
    </w:p>
    <w:p w:rsidR="00DE1D12" w:rsidRDefault="00DE1D12"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Make informed choices regarding personal and social issues</w:t>
      </w:r>
    </w:p>
    <w:p w:rsidR="00DE1D12" w:rsidRDefault="00DE1D12"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Develop good relationships</w:t>
      </w:r>
      <w:r w:rsidR="00E806B8">
        <w:rPr>
          <w:rFonts w:asciiTheme="minorHAnsi" w:hAnsiTheme="minorHAnsi" w:cstheme="minorHAnsi"/>
          <w:sz w:val="24"/>
          <w:szCs w:val="24"/>
        </w:rPr>
        <w:t xml:space="preserve"> with other members of the school and wider community</w:t>
      </w:r>
    </w:p>
    <w:p w:rsidR="00E806B8" w:rsidRDefault="00E806B8"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Develop rights, responsibilities and duties as individuals and as members of a community</w:t>
      </w:r>
    </w:p>
    <w:p w:rsidR="00E806B8" w:rsidRDefault="00E806B8"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Understand how society works and the rights and responsibilities involved</w:t>
      </w:r>
    </w:p>
    <w:p w:rsidR="00E806B8" w:rsidRDefault="00E806B8" w:rsidP="00DE1D12">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Enable children to respect common humanity, diversity and differences</w:t>
      </w:r>
    </w:p>
    <w:p w:rsidR="00E806B8" w:rsidRDefault="00E806B8" w:rsidP="00E806B8">
      <w:pPr>
        <w:rPr>
          <w:rFonts w:asciiTheme="minorHAnsi" w:hAnsiTheme="minorHAnsi" w:cstheme="minorHAnsi"/>
          <w:sz w:val="24"/>
          <w:szCs w:val="24"/>
        </w:rPr>
      </w:pPr>
    </w:p>
    <w:p w:rsidR="00E806B8" w:rsidRDefault="00E806B8" w:rsidP="00E806B8">
      <w:pPr>
        <w:rPr>
          <w:rFonts w:asciiTheme="minorHAnsi" w:hAnsiTheme="minorHAnsi" w:cstheme="minorHAnsi"/>
          <w:sz w:val="24"/>
          <w:szCs w:val="24"/>
        </w:rPr>
      </w:pPr>
      <w:r>
        <w:rPr>
          <w:rFonts w:asciiTheme="minorHAnsi" w:hAnsiTheme="minorHAnsi" w:cstheme="minorHAnsi"/>
          <w:sz w:val="24"/>
          <w:szCs w:val="24"/>
        </w:rPr>
        <w:t>PSHE education is guided by the values of;</w:t>
      </w:r>
    </w:p>
    <w:p w:rsidR="00E806B8" w:rsidRDefault="00E806B8" w:rsidP="00E806B8">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Honesty</w:t>
      </w:r>
    </w:p>
    <w:p w:rsidR="00E806B8" w:rsidRDefault="00E806B8" w:rsidP="00E806B8">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lastRenderedPageBreak/>
        <w:t>Kindness</w:t>
      </w:r>
    </w:p>
    <w:p w:rsidR="00E806B8" w:rsidRDefault="00E806B8" w:rsidP="00E806B8">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Trust</w:t>
      </w:r>
    </w:p>
    <w:p w:rsidR="00E806B8" w:rsidRPr="001C1A4A" w:rsidRDefault="00E806B8" w:rsidP="001C1A4A">
      <w:pPr>
        <w:ind w:left="360"/>
        <w:rPr>
          <w:rFonts w:asciiTheme="minorHAnsi" w:hAnsiTheme="minorHAnsi" w:cstheme="minorHAnsi"/>
          <w:sz w:val="24"/>
          <w:szCs w:val="24"/>
        </w:rPr>
      </w:pPr>
      <w:r w:rsidRPr="001C1A4A">
        <w:rPr>
          <w:rFonts w:asciiTheme="minorHAnsi" w:hAnsiTheme="minorHAnsi" w:cstheme="minorHAnsi"/>
          <w:sz w:val="24"/>
          <w:szCs w:val="24"/>
        </w:rPr>
        <w:t>Responsibility</w:t>
      </w:r>
    </w:p>
    <w:p w:rsidR="00E806B8" w:rsidRDefault="00E806B8" w:rsidP="00E806B8">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Friendship</w:t>
      </w:r>
    </w:p>
    <w:p w:rsidR="00E806B8" w:rsidRDefault="00E806B8" w:rsidP="00E806B8">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Self-control</w:t>
      </w:r>
    </w:p>
    <w:p w:rsidR="00E806B8" w:rsidRPr="001C1A4A" w:rsidRDefault="00E806B8" w:rsidP="001C1A4A">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Empathy</w:t>
      </w:r>
    </w:p>
    <w:p w:rsidR="00E806B8" w:rsidRDefault="00E806B8" w:rsidP="00E806B8">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Respect</w:t>
      </w:r>
    </w:p>
    <w:p w:rsidR="00E806B8" w:rsidRDefault="00E806B8" w:rsidP="00E806B8">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Tolerance</w:t>
      </w:r>
    </w:p>
    <w:p w:rsidR="00E806B8" w:rsidRPr="00E806B8" w:rsidRDefault="00E806B8" w:rsidP="00E806B8">
      <w:pPr>
        <w:ind w:left="360"/>
        <w:rPr>
          <w:rFonts w:asciiTheme="minorHAnsi" w:hAnsiTheme="minorHAnsi" w:cstheme="minorHAnsi"/>
          <w:sz w:val="24"/>
          <w:szCs w:val="24"/>
        </w:rPr>
      </w:pPr>
    </w:p>
    <w:p w:rsidR="00E806B8" w:rsidRDefault="00DF7E90" w:rsidP="00E806B8">
      <w:pPr>
        <w:rPr>
          <w:rFonts w:asciiTheme="minorHAnsi" w:hAnsiTheme="minorHAnsi" w:cstheme="minorHAnsi"/>
          <w:b/>
          <w:sz w:val="24"/>
          <w:szCs w:val="24"/>
          <w:u w:val="single"/>
        </w:rPr>
      </w:pPr>
      <w:r>
        <w:rPr>
          <w:rFonts w:asciiTheme="minorHAnsi" w:hAnsiTheme="minorHAnsi" w:cstheme="minorHAnsi"/>
          <w:b/>
          <w:sz w:val="24"/>
          <w:szCs w:val="24"/>
          <w:u w:val="single"/>
        </w:rPr>
        <w:t>Relationships,</w:t>
      </w:r>
      <w:r w:rsidR="00B57209">
        <w:rPr>
          <w:rFonts w:asciiTheme="minorHAnsi" w:hAnsiTheme="minorHAnsi" w:cstheme="minorHAnsi"/>
          <w:b/>
          <w:sz w:val="24"/>
          <w:szCs w:val="24"/>
          <w:u w:val="single"/>
        </w:rPr>
        <w:t xml:space="preserve"> Sex </w:t>
      </w:r>
      <w:r>
        <w:rPr>
          <w:rFonts w:asciiTheme="minorHAnsi" w:hAnsiTheme="minorHAnsi" w:cstheme="minorHAnsi"/>
          <w:b/>
          <w:sz w:val="24"/>
          <w:szCs w:val="24"/>
          <w:u w:val="single"/>
        </w:rPr>
        <w:t xml:space="preserve">and Health </w:t>
      </w:r>
      <w:r w:rsidR="00B57209">
        <w:rPr>
          <w:rFonts w:asciiTheme="minorHAnsi" w:hAnsiTheme="minorHAnsi" w:cstheme="minorHAnsi"/>
          <w:b/>
          <w:sz w:val="24"/>
          <w:szCs w:val="24"/>
          <w:u w:val="single"/>
        </w:rPr>
        <w:t>Education (RS</w:t>
      </w:r>
      <w:r>
        <w:rPr>
          <w:rFonts w:asciiTheme="minorHAnsi" w:hAnsiTheme="minorHAnsi" w:cstheme="minorHAnsi"/>
          <w:b/>
          <w:sz w:val="24"/>
          <w:szCs w:val="24"/>
          <w:u w:val="single"/>
        </w:rPr>
        <w:t>H</w:t>
      </w:r>
      <w:r w:rsidR="00B57209">
        <w:rPr>
          <w:rFonts w:asciiTheme="minorHAnsi" w:hAnsiTheme="minorHAnsi" w:cstheme="minorHAnsi"/>
          <w:b/>
          <w:sz w:val="24"/>
          <w:szCs w:val="24"/>
          <w:u w:val="single"/>
        </w:rPr>
        <w:t>E)</w:t>
      </w:r>
    </w:p>
    <w:p w:rsidR="00B57209" w:rsidRDefault="00B57209" w:rsidP="00E806B8">
      <w:pPr>
        <w:rPr>
          <w:rFonts w:asciiTheme="minorHAnsi" w:hAnsiTheme="minorHAnsi" w:cstheme="minorHAnsi"/>
          <w:sz w:val="24"/>
          <w:szCs w:val="24"/>
        </w:rPr>
      </w:pPr>
      <w:r>
        <w:rPr>
          <w:rFonts w:asciiTheme="minorHAnsi" w:hAnsiTheme="minorHAnsi" w:cstheme="minorHAnsi"/>
          <w:sz w:val="24"/>
          <w:szCs w:val="24"/>
        </w:rPr>
        <w:t>See the RS</w:t>
      </w:r>
      <w:r w:rsidR="001E50B2">
        <w:rPr>
          <w:rFonts w:asciiTheme="minorHAnsi" w:hAnsiTheme="minorHAnsi" w:cstheme="minorHAnsi"/>
          <w:sz w:val="24"/>
          <w:szCs w:val="24"/>
        </w:rPr>
        <w:t>H</w:t>
      </w:r>
      <w:r>
        <w:rPr>
          <w:rFonts w:asciiTheme="minorHAnsi" w:hAnsiTheme="minorHAnsi" w:cstheme="minorHAnsi"/>
          <w:sz w:val="24"/>
          <w:szCs w:val="24"/>
        </w:rPr>
        <w:t>E Policy for further details of how we meet this responsibility.</w:t>
      </w:r>
    </w:p>
    <w:p w:rsidR="00B57209" w:rsidRDefault="00B57209" w:rsidP="00E806B8">
      <w:pPr>
        <w:rPr>
          <w:rFonts w:asciiTheme="minorHAnsi" w:hAnsiTheme="minorHAnsi" w:cstheme="minorHAnsi"/>
          <w:sz w:val="24"/>
          <w:szCs w:val="24"/>
        </w:rPr>
      </w:pPr>
    </w:p>
    <w:p w:rsidR="00B57209" w:rsidRDefault="00B57209" w:rsidP="00E806B8">
      <w:pPr>
        <w:rPr>
          <w:rFonts w:asciiTheme="minorHAnsi" w:hAnsiTheme="minorHAnsi" w:cstheme="minorHAnsi"/>
          <w:b/>
          <w:sz w:val="24"/>
          <w:szCs w:val="24"/>
          <w:u w:val="single"/>
        </w:rPr>
      </w:pPr>
      <w:r>
        <w:rPr>
          <w:rFonts w:asciiTheme="minorHAnsi" w:hAnsiTheme="minorHAnsi" w:cstheme="minorHAnsi"/>
          <w:b/>
          <w:sz w:val="24"/>
          <w:szCs w:val="24"/>
          <w:u w:val="single"/>
        </w:rPr>
        <w:t>EYFS</w:t>
      </w:r>
    </w:p>
    <w:p w:rsidR="00B57209" w:rsidRDefault="00B57209" w:rsidP="00E806B8">
      <w:pPr>
        <w:rPr>
          <w:rFonts w:asciiTheme="minorHAnsi" w:hAnsiTheme="minorHAnsi" w:cstheme="minorHAnsi"/>
          <w:sz w:val="24"/>
          <w:szCs w:val="24"/>
        </w:rPr>
      </w:pPr>
      <w:r>
        <w:rPr>
          <w:rFonts w:asciiTheme="minorHAnsi" w:hAnsiTheme="minorHAnsi" w:cstheme="minorHAnsi"/>
          <w:sz w:val="24"/>
          <w:szCs w:val="24"/>
        </w:rPr>
        <w:t>Children in Foundation Stage will follow the PSHE identified within the specific area of learning and through the characteristics of effective learning. They will undertake activities planned under the Early Learning Goals (ELGs) within a curricular topic. They will also participate in particular focused PSHE lessons.</w:t>
      </w:r>
    </w:p>
    <w:p w:rsidR="004823CC" w:rsidRDefault="004823CC" w:rsidP="00E806B8">
      <w:pPr>
        <w:rPr>
          <w:rFonts w:asciiTheme="minorHAnsi" w:hAnsiTheme="minorHAnsi" w:cstheme="minorHAnsi"/>
          <w:sz w:val="24"/>
          <w:szCs w:val="24"/>
        </w:rPr>
      </w:pPr>
    </w:p>
    <w:p w:rsidR="00B57209" w:rsidRDefault="00B57209" w:rsidP="00E806B8">
      <w:pPr>
        <w:rPr>
          <w:rFonts w:asciiTheme="minorHAnsi" w:hAnsiTheme="minorHAnsi" w:cstheme="minorHAnsi"/>
          <w:sz w:val="24"/>
          <w:szCs w:val="24"/>
        </w:rPr>
      </w:pPr>
      <w:r>
        <w:rPr>
          <w:rFonts w:asciiTheme="minorHAnsi" w:hAnsiTheme="minorHAnsi" w:cstheme="minorHAnsi"/>
          <w:sz w:val="24"/>
          <w:szCs w:val="24"/>
        </w:rPr>
        <w:t>PSHE is about making connections and is strongly linked to play. Positive experiences are built through daily opportunities to share and enjoy a range of different activities. The children are given the opportunity to engage in social activities as members of a small group or through whole school activities.</w:t>
      </w:r>
    </w:p>
    <w:p w:rsidR="00B57209" w:rsidRDefault="00B57209" w:rsidP="00E806B8">
      <w:pPr>
        <w:rPr>
          <w:rFonts w:asciiTheme="minorHAnsi" w:hAnsiTheme="minorHAnsi" w:cstheme="minorHAnsi"/>
          <w:sz w:val="24"/>
          <w:szCs w:val="24"/>
        </w:rPr>
      </w:pPr>
    </w:p>
    <w:p w:rsidR="00B57209" w:rsidRDefault="00B57209" w:rsidP="00E806B8">
      <w:pPr>
        <w:rPr>
          <w:rFonts w:asciiTheme="minorHAnsi" w:hAnsiTheme="minorHAnsi" w:cstheme="minorHAnsi"/>
          <w:b/>
          <w:sz w:val="24"/>
          <w:szCs w:val="24"/>
          <w:u w:val="single"/>
        </w:rPr>
      </w:pPr>
      <w:r>
        <w:rPr>
          <w:rFonts w:asciiTheme="minorHAnsi" w:hAnsiTheme="minorHAnsi" w:cstheme="minorHAnsi"/>
          <w:b/>
          <w:sz w:val="24"/>
          <w:szCs w:val="24"/>
          <w:u w:val="single"/>
        </w:rPr>
        <w:t>Key Stages 1 and 2</w:t>
      </w:r>
    </w:p>
    <w:p w:rsidR="00B57209" w:rsidRDefault="00B57209" w:rsidP="00E806B8">
      <w:pPr>
        <w:rPr>
          <w:rFonts w:asciiTheme="minorHAnsi" w:hAnsiTheme="minorHAnsi" w:cstheme="minorHAnsi"/>
          <w:b/>
          <w:sz w:val="24"/>
          <w:szCs w:val="24"/>
          <w:u w:val="single"/>
        </w:rPr>
      </w:pPr>
    </w:p>
    <w:p w:rsidR="00B57209" w:rsidRDefault="00B57209" w:rsidP="00E806B8">
      <w:pPr>
        <w:rPr>
          <w:rFonts w:asciiTheme="minorHAnsi" w:hAnsiTheme="minorHAnsi" w:cstheme="minorHAnsi"/>
          <w:sz w:val="24"/>
          <w:szCs w:val="24"/>
        </w:rPr>
      </w:pPr>
      <w:r>
        <w:rPr>
          <w:rFonts w:asciiTheme="minorHAnsi" w:hAnsiTheme="minorHAnsi" w:cstheme="minorHAnsi"/>
          <w:sz w:val="24"/>
          <w:szCs w:val="24"/>
        </w:rPr>
        <w:t>The PSHE curriculum is based on the Derbyshire County Council’s ‘PSHE Matters’ framework and is implemented on a two year cycle A and B.</w:t>
      </w:r>
    </w:p>
    <w:p w:rsidR="00B57209" w:rsidRDefault="00B57209" w:rsidP="00E806B8">
      <w:pPr>
        <w:rPr>
          <w:rFonts w:asciiTheme="minorHAnsi" w:hAnsiTheme="minorHAnsi" w:cstheme="minorHAnsi"/>
          <w:sz w:val="24"/>
          <w:szCs w:val="24"/>
        </w:rPr>
      </w:pPr>
    </w:p>
    <w:p w:rsidR="00B57209" w:rsidRPr="00B57209" w:rsidRDefault="00B57209" w:rsidP="00E806B8">
      <w:pPr>
        <w:rPr>
          <w:rFonts w:asciiTheme="minorHAnsi" w:hAnsiTheme="minorHAnsi" w:cstheme="minorHAnsi"/>
          <w:b/>
          <w:sz w:val="24"/>
          <w:szCs w:val="24"/>
          <w:u w:val="single"/>
        </w:rPr>
      </w:pPr>
      <w:r w:rsidRPr="00B57209">
        <w:rPr>
          <w:rFonts w:asciiTheme="minorHAnsi" w:hAnsiTheme="minorHAnsi" w:cstheme="minorHAnsi"/>
          <w:b/>
          <w:sz w:val="24"/>
          <w:szCs w:val="24"/>
          <w:u w:val="single"/>
        </w:rPr>
        <w:t>Cycle A</w:t>
      </w:r>
    </w:p>
    <w:p w:rsidR="00B57209" w:rsidRDefault="00B57209" w:rsidP="00E806B8">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B57209" w:rsidTr="00B57209">
        <w:tc>
          <w:tcPr>
            <w:tcW w:w="1558" w:type="dxa"/>
          </w:tcPr>
          <w:p w:rsidR="00B57209" w:rsidRDefault="00B57209" w:rsidP="00B57209">
            <w:pPr>
              <w:jc w:val="center"/>
              <w:rPr>
                <w:rFonts w:asciiTheme="minorHAnsi" w:hAnsiTheme="minorHAnsi" w:cstheme="minorHAnsi"/>
                <w:sz w:val="24"/>
                <w:szCs w:val="24"/>
              </w:rPr>
            </w:pPr>
            <w:r>
              <w:rPr>
                <w:rFonts w:asciiTheme="minorHAnsi" w:hAnsiTheme="minorHAnsi" w:cstheme="minorHAnsi"/>
                <w:sz w:val="24"/>
                <w:szCs w:val="24"/>
              </w:rPr>
              <w:t>Autumn 1</w:t>
            </w:r>
          </w:p>
        </w:tc>
        <w:tc>
          <w:tcPr>
            <w:tcW w:w="1558" w:type="dxa"/>
          </w:tcPr>
          <w:p w:rsidR="00B57209" w:rsidRDefault="00B57209" w:rsidP="00B57209">
            <w:pPr>
              <w:jc w:val="center"/>
              <w:rPr>
                <w:rFonts w:asciiTheme="minorHAnsi" w:hAnsiTheme="minorHAnsi" w:cstheme="minorHAnsi"/>
                <w:sz w:val="24"/>
                <w:szCs w:val="24"/>
              </w:rPr>
            </w:pPr>
            <w:r>
              <w:rPr>
                <w:rFonts w:asciiTheme="minorHAnsi" w:hAnsiTheme="minorHAnsi" w:cstheme="minorHAnsi"/>
                <w:sz w:val="24"/>
                <w:szCs w:val="24"/>
              </w:rPr>
              <w:t>Autumn 2</w:t>
            </w:r>
          </w:p>
        </w:tc>
        <w:tc>
          <w:tcPr>
            <w:tcW w:w="1558" w:type="dxa"/>
          </w:tcPr>
          <w:p w:rsidR="00B57209" w:rsidRDefault="00B57209" w:rsidP="00B57209">
            <w:pPr>
              <w:jc w:val="center"/>
              <w:rPr>
                <w:rFonts w:asciiTheme="minorHAnsi" w:hAnsiTheme="minorHAnsi" w:cstheme="minorHAnsi"/>
                <w:sz w:val="24"/>
                <w:szCs w:val="24"/>
              </w:rPr>
            </w:pPr>
            <w:r>
              <w:rPr>
                <w:rFonts w:asciiTheme="minorHAnsi" w:hAnsiTheme="minorHAnsi" w:cstheme="minorHAnsi"/>
                <w:sz w:val="24"/>
                <w:szCs w:val="24"/>
              </w:rPr>
              <w:t>Spring 1</w:t>
            </w:r>
          </w:p>
        </w:tc>
        <w:tc>
          <w:tcPr>
            <w:tcW w:w="1558" w:type="dxa"/>
          </w:tcPr>
          <w:p w:rsidR="00B57209" w:rsidRDefault="00B57209" w:rsidP="00B57209">
            <w:pPr>
              <w:jc w:val="center"/>
              <w:rPr>
                <w:rFonts w:asciiTheme="minorHAnsi" w:hAnsiTheme="minorHAnsi" w:cstheme="minorHAnsi"/>
                <w:sz w:val="24"/>
                <w:szCs w:val="24"/>
              </w:rPr>
            </w:pPr>
            <w:r>
              <w:rPr>
                <w:rFonts w:asciiTheme="minorHAnsi" w:hAnsiTheme="minorHAnsi" w:cstheme="minorHAnsi"/>
                <w:sz w:val="24"/>
                <w:szCs w:val="24"/>
              </w:rPr>
              <w:t>Spring 2</w:t>
            </w:r>
          </w:p>
        </w:tc>
        <w:tc>
          <w:tcPr>
            <w:tcW w:w="1559" w:type="dxa"/>
          </w:tcPr>
          <w:p w:rsidR="00B57209" w:rsidRDefault="00B57209" w:rsidP="00B57209">
            <w:pPr>
              <w:jc w:val="center"/>
              <w:rPr>
                <w:rFonts w:asciiTheme="minorHAnsi" w:hAnsiTheme="minorHAnsi" w:cstheme="minorHAnsi"/>
                <w:sz w:val="24"/>
                <w:szCs w:val="24"/>
              </w:rPr>
            </w:pPr>
            <w:r>
              <w:rPr>
                <w:rFonts w:asciiTheme="minorHAnsi" w:hAnsiTheme="minorHAnsi" w:cstheme="minorHAnsi"/>
                <w:sz w:val="24"/>
                <w:szCs w:val="24"/>
              </w:rPr>
              <w:t>Summer 1</w:t>
            </w:r>
          </w:p>
        </w:tc>
        <w:tc>
          <w:tcPr>
            <w:tcW w:w="1559" w:type="dxa"/>
          </w:tcPr>
          <w:p w:rsidR="00B57209" w:rsidRDefault="00B57209" w:rsidP="00B57209">
            <w:pPr>
              <w:jc w:val="center"/>
              <w:rPr>
                <w:rFonts w:asciiTheme="minorHAnsi" w:hAnsiTheme="minorHAnsi" w:cstheme="minorHAnsi"/>
                <w:sz w:val="24"/>
                <w:szCs w:val="24"/>
              </w:rPr>
            </w:pPr>
            <w:r>
              <w:rPr>
                <w:rFonts w:asciiTheme="minorHAnsi" w:hAnsiTheme="minorHAnsi" w:cstheme="minorHAnsi"/>
                <w:sz w:val="24"/>
                <w:szCs w:val="24"/>
              </w:rPr>
              <w:t>Summer 2</w:t>
            </w:r>
          </w:p>
        </w:tc>
      </w:tr>
      <w:tr w:rsidR="00B57209" w:rsidTr="00B57209">
        <w:tc>
          <w:tcPr>
            <w:tcW w:w="1558" w:type="dxa"/>
          </w:tcPr>
          <w:p w:rsidR="00B57209" w:rsidRDefault="00617F59" w:rsidP="00B57209">
            <w:pPr>
              <w:jc w:val="center"/>
              <w:rPr>
                <w:rFonts w:asciiTheme="minorHAnsi" w:hAnsiTheme="minorHAnsi" w:cstheme="minorHAnsi"/>
                <w:sz w:val="24"/>
                <w:szCs w:val="24"/>
              </w:rPr>
            </w:pPr>
            <w:r>
              <w:rPr>
                <w:rFonts w:asciiTheme="minorHAnsi" w:hAnsiTheme="minorHAnsi" w:cstheme="minorHAnsi"/>
                <w:sz w:val="24"/>
                <w:szCs w:val="24"/>
              </w:rPr>
              <w:t>Being Me</w:t>
            </w:r>
          </w:p>
        </w:tc>
        <w:tc>
          <w:tcPr>
            <w:tcW w:w="1558" w:type="dxa"/>
          </w:tcPr>
          <w:p w:rsidR="00B57209" w:rsidRDefault="00617F59" w:rsidP="00B57209">
            <w:pPr>
              <w:jc w:val="center"/>
              <w:rPr>
                <w:rFonts w:asciiTheme="minorHAnsi" w:hAnsiTheme="minorHAnsi" w:cstheme="minorHAnsi"/>
                <w:sz w:val="24"/>
                <w:szCs w:val="24"/>
              </w:rPr>
            </w:pPr>
            <w:r>
              <w:rPr>
                <w:rFonts w:asciiTheme="minorHAnsi" w:hAnsiTheme="minorHAnsi" w:cstheme="minorHAnsi"/>
                <w:sz w:val="24"/>
                <w:szCs w:val="24"/>
              </w:rPr>
              <w:t>Bullying Matters</w:t>
            </w:r>
          </w:p>
        </w:tc>
        <w:tc>
          <w:tcPr>
            <w:tcW w:w="1558" w:type="dxa"/>
          </w:tcPr>
          <w:p w:rsidR="00B57209" w:rsidRDefault="00C74963" w:rsidP="00B57209">
            <w:pPr>
              <w:jc w:val="center"/>
              <w:rPr>
                <w:rFonts w:asciiTheme="minorHAnsi" w:hAnsiTheme="minorHAnsi" w:cstheme="minorHAnsi"/>
                <w:sz w:val="24"/>
                <w:szCs w:val="24"/>
              </w:rPr>
            </w:pPr>
            <w:r>
              <w:rPr>
                <w:rFonts w:asciiTheme="minorHAnsi" w:hAnsiTheme="minorHAnsi" w:cstheme="minorHAnsi"/>
                <w:sz w:val="24"/>
                <w:szCs w:val="24"/>
              </w:rPr>
              <w:t xml:space="preserve">Being Safe </w:t>
            </w:r>
          </w:p>
        </w:tc>
        <w:tc>
          <w:tcPr>
            <w:tcW w:w="1558" w:type="dxa"/>
          </w:tcPr>
          <w:p w:rsidR="00B57209" w:rsidRDefault="00C74963" w:rsidP="00B57209">
            <w:pPr>
              <w:jc w:val="center"/>
              <w:rPr>
                <w:rFonts w:asciiTheme="minorHAnsi" w:hAnsiTheme="minorHAnsi" w:cstheme="minorHAnsi"/>
                <w:sz w:val="24"/>
                <w:szCs w:val="24"/>
              </w:rPr>
            </w:pPr>
            <w:r>
              <w:rPr>
                <w:rFonts w:asciiTheme="minorHAnsi" w:hAnsiTheme="minorHAnsi" w:cstheme="minorHAnsi"/>
                <w:sz w:val="24"/>
                <w:szCs w:val="24"/>
              </w:rPr>
              <w:t>Drugs Education</w:t>
            </w:r>
          </w:p>
        </w:tc>
        <w:tc>
          <w:tcPr>
            <w:tcW w:w="1559" w:type="dxa"/>
          </w:tcPr>
          <w:p w:rsidR="00B57209" w:rsidRDefault="00C74963" w:rsidP="00B57209">
            <w:pPr>
              <w:jc w:val="center"/>
              <w:rPr>
                <w:rFonts w:asciiTheme="minorHAnsi" w:hAnsiTheme="minorHAnsi" w:cstheme="minorHAnsi"/>
                <w:sz w:val="24"/>
                <w:szCs w:val="24"/>
              </w:rPr>
            </w:pPr>
            <w:r>
              <w:rPr>
                <w:rFonts w:asciiTheme="minorHAnsi" w:hAnsiTheme="minorHAnsi" w:cstheme="minorHAnsi"/>
                <w:sz w:val="24"/>
                <w:szCs w:val="24"/>
              </w:rPr>
              <w:t>Changes</w:t>
            </w:r>
          </w:p>
        </w:tc>
        <w:tc>
          <w:tcPr>
            <w:tcW w:w="1559" w:type="dxa"/>
          </w:tcPr>
          <w:p w:rsidR="00B57209" w:rsidRDefault="00617F59" w:rsidP="00B57209">
            <w:pPr>
              <w:jc w:val="center"/>
              <w:rPr>
                <w:rFonts w:asciiTheme="minorHAnsi" w:hAnsiTheme="minorHAnsi" w:cstheme="minorHAnsi"/>
                <w:sz w:val="24"/>
                <w:szCs w:val="24"/>
              </w:rPr>
            </w:pPr>
            <w:r>
              <w:rPr>
                <w:rFonts w:asciiTheme="minorHAnsi" w:hAnsiTheme="minorHAnsi" w:cstheme="minorHAnsi"/>
                <w:sz w:val="24"/>
                <w:szCs w:val="24"/>
              </w:rPr>
              <w:t>Relationships</w:t>
            </w:r>
          </w:p>
        </w:tc>
      </w:tr>
    </w:tbl>
    <w:p w:rsidR="00B57209" w:rsidRDefault="00B57209" w:rsidP="00E806B8">
      <w:pPr>
        <w:rPr>
          <w:rFonts w:asciiTheme="minorHAnsi" w:hAnsiTheme="minorHAnsi" w:cstheme="minorHAnsi"/>
          <w:sz w:val="24"/>
          <w:szCs w:val="24"/>
        </w:rPr>
      </w:pPr>
    </w:p>
    <w:p w:rsidR="00B57209" w:rsidRPr="00B57209" w:rsidRDefault="00C74963" w:rsidP="00B57209">
      <w:pPr>
        <w:rPr>
          <w:rFonts w:asciiTheme="minorHAnsi" w:hAnsiTheme="minorHAnsi" w:cstheme="minorHAnsi"/>
          <w:b/>
          <w:sz w:val="24"/>
          <w:szCs w:val="24"/>
          <w:u w:val="single"/>
        </w:rPr>
      </w:pPr>
      <w:r>
        <w:rPr>
          <w:rFonts w:asciiTheme="minorHAnsi" w:hAnsiTheme="minorHAnsi" w:cstheme="minorHAnsi"/>
          <w:b/>
          <w:sz w:val="24"/>
          <w:szCs w:val="24"/>
          <w:u w:val="single"/>
        </w:rPr>
        <w:t>Cycle B</w:t>
      </w:r>
    </w:p>
    <w:p w:rsidR="00B57209" w:rsidRDefault="00B57209" w:rsidP="00B57209">
      <w:pP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B57209" w:rsidTr="004124AB">
        <w:tc>
          <w:tcPr>
            <w:tcW w:w="1558" w:type="dxa"/>
          </w:tcPr>
          <w:p w:rsidR="00B57209" w:rsidRDefault="00B57209" w:rsidP="004124AB">
            <w:pPr>
              <w:jc w:val="center"/>
              <w:rPr>
                <w:rFonts w:asciiTheme="minorHAnsi" w:hAnsiTheme="minorHAnsi" w:cstheme="minorHAnsi"/>
                <w:sz w:val="24"/>
                <w:szCs w:val="24"/>
              </w:rPr>
            </w:pPr>
            <w:r>
              <w:rPr>
                <w:rFonts w:asciiTheme="minorHAnsi" w:hAnsiTheme="minorHAnsi" w:cstheme="minorHAnsi"/>
                <w:sz w:val="24"/>
                <w:szCs w:val="24"/>
              </w:rPr>
              <w:t>Autumn 1</w:t>
            </w:r>
          </w:p>
        </w:tc>
        <w:tc>
          <w:tcPr>
            <w:tcW w:w="1558" w:type="dxa"/>
          </w:tcPr>
          <w:p w:rsidR="00B57209" w:rsidRDefault="00B57209" w:rsidP="004124AB">
            <w:pPr>
              <w:jc w:val="center"/>
              <w:rPr>
                <w:rFonts w:asciiTheme="minorHAnsi" w:hAnsiTheme="minorHAnsi" w:cstheme="minorHAnsi"/>
                <w:sz w:val="24"/>
                <w:szCs w:val="24"/>
              </w:rPr>
            </w:pPr>
            <w:r>
              <w:rPr>
                <w:rFonts w:asciiTheme="minorHAnsi" w:hAnsiTheme="minorHAnsi" w:cstheme="minorHAnsi"/>
                <w:sz w:val="24"/>
                <w:szCs w:val="24"/>
              </w:rPr>
              <w:t>Autumn 2</w:t>
            </w:r>
          </w:p>
        </w:tc>
        <w:tc>
          <w:tcPr>
            <w:tcW w:w="1558" w:type="dxa"/>
          </w:tcPr>
          <w:p w:rsidR="00B57209" w:rsidRDefault="00B57209" w:rsidP="004124AB">
            <w:pPr>
              <w:jc w:val="center"/>
              <w:rPr>
                <w:rFonts w:asciiTheme="minorHAnsi" w:hAnsiTheme="minorHAnsi" w:cstheme="minorHAnsi"/>
                <w:sz w:val="24"/>
                <w:szCs w:val="24"/>
              </w:rPr>
            </w:pPr>
            <w:r>
              <w:rPr>
                <w:rFonts w:asciiTheme="minorHAnsi" w:hAnsiTheme="minorHAnsi" w:cstheme="minorHAnsi"/>
                <w:sz w:val="24"/>
                <w:szCs w:val="24"/>
              </w:rPr>
              <w:t>Spring 1</w:t>
            </w:r>
          </w:p>
        </w:tc>
        <w:tc>
          <w:tcPr>
            <w:tcW w:w="1558" w:type="dxa"/>
          </w:tcPr>
          <w:p w:rsidR="00B57209" w:rsidRDefault="00B57209" w:rsidP="004124AB">
            <w:pPr>
              <w:jc w:val="center"/>
              <w:rPr>
                <w:rFonts w:asciiTheme="minorHAnsi" w:hAnsiTheme="minorHAnsi" w:cstheme="minorHAnsi"/>
                <w:sz w:val="24"/>
                <w:szCs w:val="24"/>
              </w:rPr>
            </w:pPr>
            <w:r>
              <w:rPr>
                <w:rFonts w:asciiTheme="minorHAnsi" w:hAnsiTheme="minorHAnsi" w:cstheme="minorHAnsi"/>
                <w:sz w:val="24"/>
                <w:szCs w:val="24"/>
              </w:rPr>
              <w:t>Spring 2</w:t>
            </w:r>
          </w:p>
        </w:tc>
        <w:tc>
          <w:tcPr>
            <w:tcW w:w="1559" w:type="dxa"/>
          </w:tcPr>
          <w:p w:rsidR="00B57209" w:rsidRDefault="00B57209" w:rsidP="004124AB">
            <w:pPr>
              <w:jc w:val="center"/>
              <w:rPr>
                <w:rFonts w:asciiTheme="minorHAnsi" w:hAnsiTheme="minorHAnsi" w:cstheme="minorHAnsi"/>
                <w:sz w:val="24"/>
                <w:szCs w:val="24"/>
              </w:rPr>
            </w:pPr>
            <w:r>
              <w:rPr>
                <w:rFonts w:asciiTheme="minorHAnsi" w:hAnsiTheme="minorHAnsi" w:cstheme="minorHAnsi"/>
                <w:sz w:val="24"/>
                <w:szCs w:val="24"/>
              </w:rPr>
              <w:t>Summer 1</w:t>
            </w:r>
          </w:p>
        </w:tc>
        <w:tc>
          <w:tcPr>
            <w:tcW w:w="1559" w:type="dxa"/>
          </w:tcPr>
          <w:p w:rsidR="00B57209" w:rsidRDefault="00B57209" w:rsidP="004124AB">
            <w:pPr>
              <w:jc w:val="center"/>
              <w:rPr>
                <w:rFonts w:asciiTheme="minorHAnsi" w:hAnsiTheme="minorHAnsi" w:cstheme="minorHAnsi"/>
                <w:sz w:val="24"/>
                <w:szCs w:val="24"/>
              </w:rPr>
            </w:pPr>
            <w:r>
              <w:rPr>
                <w:rFonts w:asciiTheme="minorHAnsi" w:hAnsiTheme="minorHAnsi" w:cstheme="minorHAnsi"/>
                <w:sz w:val="24"/>
                <w:szCs w:val="24"/>
              </w:rPr>
              <w:t>Summer 2</w:t>
            </w:r>
          </w:p>
        </w:tc>
      </w:tr>
      <w:tr w:rsidR="00B57209" w:rsidTr="004124AB">
        <w:tc>
          <w:tcPr>
            <w:tcW w:w="1558" w:type="dxa"/>
          </w:tcPr>
          <w:p w:rsidR="00B57209" w:rsidRDefault="00C74963" w:rsidP="004124AB">
            <w:pPr>
              <w:jc w:val="center"/>
              <w:rPr>
                <w:rFonts w:asciiTheme="minorHAnsi" w:hAnsiTheme="minorHAnsi" w:cstheme="minorHAnsi"/>
                <w:sz w:val="24"/>
                <w:szCs w:val="24"/>
              </w:rPr>
            </w:pPr>
            <w:r>
              <w:rPr>
                <w:rFonts w:asciiTheme="minorHAnsi" w:hAnsiTheme="minorHAnsi" w:cstheme="minorHAnsi"/>
                <w:sz w:val="24"/>
                <w:szCs w:val="24"/>
              </w:rPr>
              <w:t>Exploring Emotions</w:t>
            </w:r>
          </w:p>
        </w:tc>
        <w:tc>
          <w:tcPr>
            <w:tcW w:w="1558" w:type="dxa"/>
          </w:tcPr>
          <w:p w:rsidR="00B57209" w:rsidRDefault="00C74963" w:rsidP="004124AB">
            <w:pPr>
              <w:jc w:val="center"/>
              <w:rPr>
                <w:rFonts w:asciiTheme="minorHAnsi" w:hAnsiTheme="minorHAnsi" w:cstheme="minorHAnsi"/>
                <w:sz w:val="24"/>
                <w:szCs w:val="24"/>
              </w:rPr>
            </w:pPr>
            <w:r>
              <w:rPr>
                <w:rFonts w:asciiTheme="minorHAnsi" w:hAnsiTheme="minorHAnsi" w:cstheme="minorHAnsi"/>
                <w:sz w:val="24"/>
                <w:szCs w:val="24"/>
              </w:rPr>
              <w:t>Difference and Diversity</w:t>
            </w:r>
          </w:p>
        </w:tc>
        <w:tc>
          <w:tcPr>
            <w:tcW w:w="1558" w:type="dxa"/>
          </w:tcPr>
          <w:p w:rsidR="00B57209" w:rsidRDefault="00C74963" w:rsidP="004124AB">
            <w:pPr>
              <w:jc w:val="center"/>
              <w:rPr>
                <w:rFonts w:asciiTheme="minorHAnsi" w:hAnsiTheme="minorHAnsi" w:cstheme="minorHAnsi"/>
                <w:sz w:val="24"/>
                <w:szCs w:val="24"/>
              </w:rPr>
            </w:pPr>
            <w:r>
              <w:rPr>
                <w:rFonts w:asciiTheme="minorHAnsi" w:hAnsiTheme="minorHAnsi" w:cstheme="minorHAnsi"/>
                <w:sz w:val="24"/>
                <w:szCs w:val="24"/>
              </w:rPr>
              <w:t>Being Responsible</w:t>
            </w:r>
          </w:p>
        </w:tc>
        <w:tc>
          <w:tcPr>
            <w:tcW w:w="1558" w:type="dxa"/>
          </w:tcPr>
          <w:p w:rsidR="00B57209" w:rsidRDefault="00C74963" w:rsidP="004124AB">
            <w:pPr>
              <w:jc w:val="center"/>
              <w:rPr>
                <w:rFonts w:asciiTheme="minorHAnsi" w:hAnsiTheme="minorHAnsi" w:cstheme="minorHAnsi"/>
                <w:sz w:val="24"/>
                <w:szCs w:val="24"/>
              </w:rPr>
            </w:pPr>
            <w:r>
              <w:rPr>
                <w:rFonts w:asciiTheme="minorHAnsi" w:hAnsiTheme="minorHAnsi" w:cstheme="minorHAnsi"/>
                <w:sz w:val="24"/>
                <w:szCs w:val="24"/>
              </w:rPr>
              <w:t>Money Matters</w:t>
            </w:r>
          </w:p>
        </w:tc>
        <w:tc>
          <w:tcPr>
            <w:tcW w:w="1559" w:type="dxa"/>
          </w:tcPr>
          <w:p w:rsidR="00B57209" w:rsidRDefault="00C74963" w:rsidP="004124AB">
            <w:pPr>
              <w:jc w:val="center"/>
              <w:rPr>
                <w:rFonts w:asciiTheme="minorHAnsi" w:hAnsiTheme="minorHAnsi" w:cstheme="minorHAnsi"/>
                <w:sz w:val="24"/>
                <w:szCs w:val="24"/>
              </w:rPr>
            </w:pPr>
            <w:r>
              <w:rPr>
                <w:rFonts w:asciiTheme="minorHAnsi" w:hAnsiTheme="minorHAnsi" w:cstheme="minorHAnsi"/>
                <w:sz w:val="24"/>
                <w:szCs w:val="24"/>
              </w:rPr>
              <w:t>Being Healthy</w:t>
            </w:r>
          </w:p>
        </w:tc>
        <w:tc>
          <w:tcPr>
            <w:tcW w:w="1559" w:type="dxa"/>
          </w:tcPr>
          <w:p w:rsidR="00B57209" w:rsidRDefault="00C74963" w:rsidP="004124AB">
            <w:pPr>
              <w:jc w:val="center"/>
              <w:rPr>
                <w:rFonts w:asciiTheme="minorHAnsi" w:hAnsiTheme="minorHAnsi" w:cstheme="minorHAnsi"/>
                <w:sz w:val="24"/>
                <w:szCs w:val="24"/>
              </w:rPr>
            </w:pPr>
            <w:r>
              <w:rPr>
                <w:rFonts w:asciiTheme="minorHAnsi" w:hAnsiTheme="minorHAnsi" w:cstheme="minorHAnsi"/>
                <w:sz w:val="24"/>
                <w:szCs w:val="24"/>
              </w:rPr>
              <w:t>Growing Up</w:t>
            </w:r>
          </w:p>
        </w:tc>
      </w:tr>
    </w:tbl>
    <w:p w:rsidR="00B57209" w:rsidRDefault="00B57209" w:rsidP="00B57209">
      <w:pPr>
        <w:rPr>
          <w:rFonts w:asciiTheme="minorHAnsi" w:hAnsiTheme="minorHAnsi" w:cstheme="minorHAnsi"/>
          <w:sz w:val="24"/>
          <w:szCs w:val="24"/>
        </w:rPr>
      </w:pPr>
    </w:p>
    <w:p w:rsidR="001C1A4A" w:rsidRDefault="00EB071F" w:rsidP="00E806B8">
      <w:pPr>
        <w:rPr>
          <w:rFonts w:asciiTheme="minorHAnsi" w:hAnsiTheme="minorHAnsi" w:cstheme="minorHAnsi"/>
          <w:sz w:val="24"/>
          <w:szCs w:val="24"/>
        </w:rPr>
      </w:pPr>
      <w:r>
        <w:rPr>
          <w:rFonts w:asciiTheme="minorHAnsi" w:hAnsiTheme="minorHAnsi" w:cstheme="minorHAnsi"/>
          <w:sz w:val="24"/>
          <w:szCs w:val="24"/>
        </w:rPr>
        <w:t>Pupils</w:t>
      </w:r>
      <w:r w:rsidR="00B57209">
        <w:rPr>
          <w:rFonts w:asciiTheme="minorHAnsi" w:hAnsiTheme="minorHAnsi" w:cstheme="minorHAnsi"/>
          <w:sz w:val="24"/>
          <w:szCs w:val="24"/>
        </w:rPr>
        <w:t xml:space="preserve"> are encouraged to engage in activities that promote an understanding of themselves as growing and changing individuals, and as members of a wider community, based on their own </w:t>
      </w:r>
      <w:r w:rsidR="00B57209">
        <w:rPr>
          <w:rFonts w:asciiTheme="minorHAnsi" w:hAnsiTheme="minorHAnsi" w:cstheme="minorHAnsi"/>
          <w:sz w:val="24"/>
          <w:szCs w:val="24"/>
        </w:rPr>
        <w:lastRenderedPageBreak/>
        <w:t xml:space="preserve">first hand experiences. These activities also encourage pupils to understand how their choices and </w:t>
      </w:r>
      <w:proofErr w:type="spellStart"/>
      <w:r w:rsidR="00B57209">
        <w:rPr>
          <w:rFonts w:asciiTheme="minorHAnsi" w:hAnsiTheme="minorHAnsi" w:cstheme="minorHAnsi"/>
          <w:sz w:val="24"/>
          <w:szCs w:val="24"/>
        </w:rPr>
        <w:t>behaviours</w:t>
      </w:r>
      <w:proofErr w:type="spellEnd"/>
      <w:r w:rsidR="00B57209">
        <w:rPr>
          <w:rFonts w:asciiTheme="minorHAnsi" w:hAnsiTheme="minorHAnsi" w:cstheme="minorHAnsi"/>
          <w:sz w:val="24"/>
          <w:szCs w:val="24"/>
        </w:rPr>
        <w:t xml:space="preserve"> can affect others.</w:t>
      </w:r>
    </w:p>
    <w:p w:rsidR="001C1A4A" w:rsidRDefault="001C1A4A" w:rsidP="00E806B8">
      <w:pPr>
        <w:rPr>
          <w:rFonts w:asciiTheme="minorHAnsi" w:hAnsiTheme="minorHAnsi" w:cstheme="minorHAnsi"/>
          <w:sz w:val="24"/>
          <w:szCs w:val="24"/>
        </w:rPr>
      </w:pPr>
    </w:p>
    <w:p w:rsidR="00EB071F" w:rsidRDefault="00EB071F" w:rsidP="00E806B8">
      <w:pPr>
        <w:rPr>
          <w:rFonts w:asciiTheme="minorHAnsi" w:hAnsiTheme="minorHAnsi" w:cstheme="minorHAnsi"/>
          <w:sz w:val="24"/>
          <w:szCs w:val="24"/>
        </w:rPr>
      </w:pPr>
      <w:r>
        <w:rPr>
          <w:rFonts w:asciiTheme="minorHAnsi" w:hAnsiTheme="minorHAnsi" w:cstheme="minorHAnsi"/>
          <w:sz w:val="24"/>
          <w:szCs w:val="24"/>
        </w:rPr>
        <w:t xml:space="preserve">Pupils learn alongside and collaboratively with their peers. They may use their personal and social skills to develop or extend these activities. The pupils are also given the opportunity to make choices about their health and environment and are encouraged to develop a caring attitude towards others. </w:t>
      </w:r>
    </w:p>
    <w:p w:rsidR="00B57209" w:rsidRDefault="00B57209" w:rsidP="00E806B8">
      <w:pPr>
        <w:rPr>
          <w:rFonts w:asciiTheme="minorHAnsi" w:hAnsiTheme="minorHAnsi" w:cstheme="minorHAnsi"/>
          <w:sz w:val="24"/>
          <w:szCs w:val="24"/>
        </w:rPr>
      </w:pPr>
    </w:p>
    <w:p w:rsidR="001C1A4A" w:rsidRDefault="001C1A4A" w:rsidP="00E806B8">
      <w:pPr>
        <w:rPr>
          <w:rFonts w:asciiTheme="minorHAnsi" w:hAnsiTheme="minorHAnsi" w:cstheme="minorHAnsi"/>
          <w:b/>
          <w:sz w:val="24"/>
          <w:szCs w:val="24"/>
          <w:u w:val="single"/>
        </w:rPr>
      </w:pPr>
      <w:r>
        <w:rPr>
          <w:rFonts w:asciiTheme="minorHAnsi" w:hAnsiTheme="minorHAnsi" w:cstheme="minorHAnsi"/>
          <w:b/>
          <w:sz w:val="24"/>
          <w:szCs w:val="24"/>
          <w:u w:val="single"/>
        </w:rPr>
        <w:t xml:space="preserve">PSHE </w:t>
      </w:r>
      <w:r w:rsidRPr="001C1A4A">
        <w:rPr>
          <w:rFonts w:asciiTheme="minorHAnsi" w:hAnsiTheme="minorHAnsi" w:cstheme="minorHAnsi"/>
          <w:b/>
          <w:sz w:val="24"/>
          <w:szCs w:val="24"/>
          <w:u w:val="single"/>
        </w:rPr>
        <w:t>Class Ground Rules</w:t>
      </w:r>
    </w:p>
    <w:p w:rsidR="001C1A4A" w:rsidRDefault="001C1A4A" w:rsidP="00E806B8">
      <w:pPr>
        <w:rPr>
          <w:rFonts w:asciiTheme="minorHAnsi" w:hAnsiTheme="minorHAnsi" w:cstheme="minorHAnsi"/>
          <w:b/>
          <w:sz w:val="24"/>
          <w:szCs w:val="24"/>
          <w:u w:val="single"/>
        </w:rPr>
      </w:pPr>
    </w:p>
    <w:p w:rsidR="001C1A4A" w:rsidRDefault="001C1A4A" w:rsidP="00E806B8">
      <w:pPr>
        <w:rPr>
          <w:rFonts w:asciiTheme="minorHAnsi" w:hAnsiTheme="minorHAnsi" w:cstheme="minorHAnsi"/>
          <w:sz w:val="24"/>
          <w:szCs w:val="24"/>
        </w:rPr>
      </w:pPr>
      <w:r>
        <w:rPr>
          <w:rFonts w:asciiTheme="minorHAnsi" w:hAnsiTheme="minorHAnsi" w:cstheme="minorHAnsi"/>
          <w:sz w:val="24"/>
          <w:szCs w:val="24"/>
        </w:rPr>
        <w:t xml:space="preserve">Each class has been given a set of PSHE rules that we follow in order to ensure we feel safe and valued during PSHE lessons. We understand that disclosures during these lessons can be made and that we must all respect and understand one another at all times. At the start of each half term teachers remind pupils of the ground rules and these rules are always displayed in classrooms. The rules are as follows: </w:t>
      </w:r>
    </w:p>
    <w:p w:rsidR="001C1A4A" w:rsidRPr="001C1A4A" w:rsidRDefault="001C1A4A" w:rsidP="001C1A4A">
      <w:pPr>
        <w:pStyle w:val="ListParagraph"/>
        <w:numPr>
          <w:ilvl w:val="0"/>
          <w:numId w:val="16"/>
        </w:numPr>
        <w:spacing w:after="160" w:line="259" w:lineRule="auto"/>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pPr>
      <w:r w:rsidRPr="001C1A4A">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t xml:space="preserve">WE MUST ALWAYS LISTEN TO EACH OTHER </w:t>
      </w:r>
    </w:p>
    <w:p w:rsidR="001C1A4A" w:rsidRPr="001C1A4A" w:rsidRDefault="001C1A4A" w:rsidP="001C1A4A">
      <w:pPr>
        <w:pStyle w:val="ListParagraph"/>
        <w:numPr>
          <w:ilvl w:val="0"/>
          <w:numId w:val="16"/>
        </w:numPr>
        <w:spacing w:after="160" w:line="259" w:lineRule="auto"/>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pPr>
      <w:r w:rsidRPr="001C1A4A">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t>WE MUST NOT INTERRUPT ANYONE</w:t>
      </w:r>
    </w:p>
    <w:p w:rsidR="001C1A4A" w:rsidRPr="001C1A4A" w:rsidRDefault="001C1A4A" w:rsidP="001C1A4A">
      <w:pPr>
        <w:pStyle w:val="ListParagraph"/>
        <w:numPr>
          <w:ilvl w:val="0"/>
          <w:numId w:val="16"/>
        </w:numPr>
        <w:spacing w:after="160" w:line="259" w:lineRule="auto"/>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pPr>
      <w:r w:rsidRPr="001C1A4A">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t>WE MUST ALWAYS BE KIND WHEN WE RESPOND</w:t>
      </w:r>
    </w:p>
    <w:p w:rsidR="001C1A4A" w:rsidRPr="001C1A4A" w:rsidRDefault="001C1A4A" w:rsidP="001C1A4A">
      <w:pPr>
        <w:pStyle w:val="ListParagraph"/>
        <w:numPr>
          <w:ilvl w:val="0"/>
          <w:numId w:val="16"/>
        </w:numPr>
        <w:spacing w:after="160" w:line="259" w:lineRule="auto"/>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pPr>
      <w:r w:rsidRPr="001C1A4A">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t>WE MUST NEVER LAUGH AT WHAT ANYONE SAYS</w:t>
      </w:r>
    </w:p>
    <w:p w:rsidR="001C1A4A" w:rsidRPr="001C1A4A" w:rsidRDefault="001C1A4A" w:rsidP="001C1A4A">
      <w:pPr>
        <w:pStyle w:val="ListParagraph"/>
        <w:numPr>
          <w:ilvl w:val="0"/>
          <w:numId w:val="16"/>
        </w:numPr>
        <w:spacing w:after="160" w:line="259" w:lineRule="auto"/>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pPr>
      <w:r w:rsidRPr="001C1A4A">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t xml:space="preserve">WE SHOULD FEEL SAFE TO SHARE WHATEVER WE WANT TO SHARE IN LESSONS </w:t>
      </w:r>
    </w:p>
    <w:p w:rsidR="001C1A4A" w:rsidRPr="001C1A4A" w:rsidRDefault="001C1A4A" w:rsidP="001C1A4A">
      <w:pPr>
        <w:pStyle w:val="ListParagraph"/>
        <w:numPr>
          <w:ilvl w:val="0"/>
          <w:numId w:val="16"/>
        </w:numPr>
        <w:spacing w:after="160" w:line="259" w:lineRule="auto"/>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pPr>
      <w:r w:rsidRPr="001C1A4A">
        <w:rPr>
          <w:rFonts w:asciiTheme="minorHAnsi" w:hAnsiTheme="minorHAnsi" w:cstheme="minorHAnsi"/>
          <w:color w:val="7030A0"/>
          <w:sz w:val="16"/>
          <w:szCs w:val="16"/>
          <w14:textOutline w14:w="11112" w14:cap="flat" w14:cmpd="sng" w14:algn="ctr">
            <w14:solidFill>
              <w14:schemeClr w14:val="accent2"/>
            </w14:solidFill>
            <w14:prstDash w14:val="solid"/>
            <w14:round/>
          </w14:textOutline>
        </w:rPr>
        <w:t>IF SOMETHING IS UPSETTING US, WE MUST TELL A TRUSTED ADULT OR PUT IT IN THE WORRY BOX</w:t>
      </w:r>
    </w:p>
    <w:p w:rsidR="00EB071F" w:rsidRDefault="00EB071F" w:rsidP="00E806B8">
      <w:pPr>
        <w:rPr>
          <w:rFonts w:asciiTheme="minorHAnsi" w:hAnsiTheme="minorHAnsi" w:cstheme="minorHAnsi"/>
          <w:b/>
          <w:sz w:val="24"/>
          <w:szCs w:val="24"/>
          <w:u w:val="single"/>
        </w:rPr>
      </w:pPr>
    </w:p>
    <w:p w:rsidR="001C1A4A" w:rsidRDefault="001C1A4A" w:rsidP="00E806B8">
      <w:pPr>
        <w:rPr>
          <w:rFonts w:asciiTheme="minorHAnsi" w:hAnsiTheme="minorHAnsi" w:cstheme="minorHAnsi"/>
          <w:b/>
          <w:sz w:val="24"/>
          <w:szCs w:val="24"/>
          <w:u w:val="single"/>
        </w:rPr>
      </w:pPr>
      <w:r>
        <w:rPr>
          <w:rFonts w:asciiTheme="minorHAnsi" w:hAnsiTheme="minorHAnsi" w:cstheme="minorHAnsi"/>
          <w:b/>
          <w:sz w:val="24"/>
          <w:szCs w:val="24"/>
          <w:u w:val="single"/>
        </w:rPr>
        <w:t xml:space="preserve">Worry Box </w:t>
      </w:r>
    </w:p>
    <w:p w:rsidR="001C1A4A" w:rsidRDefault="001C1A4A" w:rsidP="00E806B8">
      <w:pPr>
        <w:rPr>
          <w:rFonts w:asciiTheme="minorHAnsi" w:hAnsiTheme="minorHAnsi" w:cstheme="minorHAnsi"/>
          <w:b/>
          <w:sz w:val="24"/>
          <w:szCs w:val="24"/>
          <w:u w:val="single"/>
        </w:rPr>
      </w:pPr>
    </w:p>
    <w:p w:rsidR="001C1A4A" w:rsidRDefault="001C1A4A" w:rsidP="00E806B8">
      <w:pPr>
        <w:rPr>
          <w:rFonts w:asciiTheme="minorHAnsi" w:hAnsiTheme="minorHAnsi" w:cstheme="minorHAnsi"/>
          <w:sz w:val="24"/>
          <w:szCs w:val="24"/>
        </w:rPr>
      </w:pPr>
      <w:r>
        <w:rPr>
          <w:rFonts w:asciiTheme="minorHAnsi" w:hAnsiTheme="minorHAnsi" w:cstheme="minorHAnsi"/>
          <w:sz w:val="24"/>
          <w:szCs w:val="24"/>
        </w:rPr>
        <w:t xml:space="preserve">Each class has been given a worry box so that if any children have anything they are concerned about either regarding school or home they can write these worries either anonymously or with their name on so that the teacher can take an appropriate course of action. </w:t>
      </w:r>
      <w:r w:rsidR="0024055F">
        <w:rPr>
          <w:rFonts w:asciiTheme="minorHAnsi" w:hAnsiTheme="minorHAnsi" w:cstheme="minorHAnsi"/>
          <w:sz w:val="24"/>
          <w:szCs w:val="24"/>
        </w:rPr>
        <w:t xml:space="preserve">It is up to teachers to determine the course of action and if they decide there is a safeguarding issue raised then they will follow the school’s safeguarding policy. </w:t>
      </w:r>
      <w:r w:rsidR="00E24E65">
        <w:rPr>
          <w:rFonts w:asciiTheme="minorHAnsi" w:hAnsiTheme="minorHAnsi" w:cstheme="minorHAnsi"/>
          <w:sz w:val="24"/>
          <w:szCs w:val="24"/>
        </w:rPr>
        <w:t xml:space="preserve">Worries can be addressed whole class if they are generic and anonymous or the individual child can be spoken to privately by a member of staff </w:t>
      </w:r>
      <w:r w:rsidR="009801D5">
        <w:rPr>
          <w:rFonts w:asciiTheme="minorHAnsi" w:hAnsiTheme="minorHAnsi" w:cstheme="minorHAnsi"/>
          <w:sz w:val="24"/>
          <w:szCs w:val="24"/>
        </w:rPr>
        <w:t xml:space="preserve">to help them work through what they are worried about. </w:t>
      </w:r>
    </w:p>
    <w:p w:rsidR="001C1A4A" w:rsidRPr="001C1A4A" w:rsidRDefault="001C1A4A" w:rsidP="00E806B8">
      <w:pPr>
        <w:rPr>
          <w:rFonts w:asciiTheme="minorHAnsi" w:hAnsiTheme="minorHAnsi" w:cstheme="minorHAnsi"/>
          <w:sz w:val="24"/>
          <w:szCs w:val="24"/>
        </w:rPr>
      </w:pPr>
    </w:p>
    <w:p w:rsidR="00B57209" w:rsidRPr="00EB071F" w:rsidRDefault="00EB071F" w:rsidP="00E806B8">
      <w:pPr>
        <w:rPr>
          <w:rFonts w:asciiTheme="minorHAnsi" w:hAnsiTheme="minorHAnsi" w:cstheme="minorHAnsi"/>
          <w:b/>
          <w:sz w:val="24"/>
          <w:szCs w:val="24"/>
          <w:u w:val="single"/>
        </w:rPr>
      </w:pPr>
      <w:r>
        <w:rPr>
          <w:rFonts w:asciiTheme="minorHAnsi" w:hAnsiTheme="minorHAnsi" w:cstheme="minorHAnsi"/>
          <w:b/>
          <w:sz w:val="24"/>
          <w:szCs w:val="24"/>
          <w:u w:val="single"/>
        </w:rPr>
        <w:t>Pl</w:t>
      </w:r>
      <w:r w:rsidRPr="00EB071F">
        <w:rPr>
          <w:rFonts w:asciiTheme="minorHAnsi" w:hAnsiTheme="minorHAnsi" w:cstheme="minorHAnsi"/>
          <w:b/>
          <w:sz w:val="24"/>
          <w:szCs w:val="24"/>
          <w:u w:val="single"/>
        </w:rPr>
        <w:t>anning</w:t>
      </w:r>
    </w:p>
    <w:p w:rsidR="00B57209" w:rsidRDefault="00B57209" w:rsidP="00E806B8">
      <w:pPr>
        <w:rPr>
          <w:rFonts w:asciiTheme="minorHAnsi" w:hAnsiTheme="minorHAnsi" w:cstheme="minorHAnsi"/>
          <w:sz w:val="24"/>
          <w:szCs w:val="24"/>
        </w:rPr>
      </w:pPr>
    </w:p>
    <w:p w:rsidR="00B57209" w:rsidRDefault="00EB071F" w:rsidP="00E806B8">
      <w:pPr>
        <w:rPr>
          <w:rFonts w:asciiTheme="minorHAnsi" w:hAnsiTheme="minorHAnsi" w:cstheme="minorHAnsi"/>
          <w:sz w:val="24"/>
          <w:szCs w:val="24"/>
        </w:rPr>
      </w:pPr>
      <w:r>
        <w:rPr>
          <w:rFonts w:asciiTheme="minorHAnsi" w:hAnsiTheme="minorHAnsi" w:cstheme="minorHAnsi"/>
          <w:sz w:val="24"/>
          <w:szCs w:val="24"/>
        </w:rPr>
        <w:t xml:space="preserve">PSHE planning is achieved through the listed objectives for each unit and lessons are taken from the ‘PSHE Matters’ framework and amended to suit the needs of the class, enabling teachers to use their discretion to deliver the </w:t>
      </w:r>
      <w:proofErr w:type="spellStart"/>
      <w:r>
        <w:rPr>
          <w:rFonts w:asciiTheme="minorHAnsi" w:hAnsiTheme="minorHAnsi" w:cstheme="minorHAnsi"/>
          <w:sz w:val="24"/>
          <w:szCs w:val="24"/>
        </w:rPr>
        <w:t>objetives</w:t>
      </w:r>
      <w:proofErr w:type="spellEnd"/>
      <w:r>
        <w:rPr>
          <w:rFonts w:asciiTheme="minorHAnsi" w:hAnsiTheme="minorHAnsi" w:cstheme="minorHAnsi"/>
          <w:sz w:val="24"/>
          <w:szCs w:val="24"/>
        </w:rPr>
        <w:t xml:space="preserve"> effectively for their class needs. </w:t>
      </w:r>
      <w:r w:rsidR="00A542F3">
        <w:rPr>
          <w:rFonts w:asciiTheme="minorHAnsi" w:hAnsiTheme="minorHAnsi" w:cstheme="minorHAnsi"/>
          <w:sz w:val="24"/>
          <w:szCs w:val="24"/>
        </w:rPr>
        <w:t xml:space="preserve">The </w:t>
      </w:r>
      <w:proofErr w:type="spellStart"/>
      <w:r w:rsidR="00A542F3">
        <w:rPr>
          <w:rFonts w:asciiTheme="minorHAnsi" w:hAnsiTheme="minorHAnsi" w:cstheme="minorHAnsi"/>
          <w:sz w:val="24"/>
          <w:szCs w:val="24"/>
        </w:rPr>
        <w:t>objectibes</w:t>
      </w:r>
      <w:proofErr w:type="spellEnd"/>
      <w:r w:rsidR="00A542F3">
        <w:rPr>
          <w:rFonts w:asciiTheme="minorHAnsi" w:hAnsiTheme="minorHAnsi" w:cstheme="minorHAnsi"/>
          <w:sz w:val="24"/>
          <w:szCs w:val="24"/>
        </w:rPr>
        <w:t xml:space="preserve"> are stuck into PSHE books at the beginning of each unit. </w:t>
      </w:r>
      <w:r>
        <w:rPr>
          <w:rFonts w:asciiTheme="minorHAnsi" w:hAnsiTheme="minorHAnsi" w:cstheme="minorHAnsi"/>
          <w:sz w:val="24"/>
          <w:szCs w:val="24"/>
        </w:rPr>
        <w:t>Teachers consider the following when planning a lesson:</w:t>
      </w:r>
    </w:p>
    <w:p w:rsidR="00EB071F" w:rsidRDefault="00EB071F"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Establishing ground rules such as respecting others ideas, listening to others, sharing views and questioning</w:t>
      </w:r>
    </w:p>
    <w:p w:rsidR="00EB071F" w:rsidRDefault="00EB071F"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Outcomes for the session</w:t>
      </w:r>
    </w:p>
    <w:p w:rsidR="00EB071F" w:rsidRDefault="00EB071F"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Individuals needing personal targets</w:t>
      </w:r>
    </w:p>
    <w:p w:rsidR="00EB071F" w:rsidRDefault="00EB071F"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Differentiation</w:t>
      </w:r>
    </w:p>
    <w:p w:rsidR="00EB071F" w:rsidRDefault="00EB071F" w:rsidP="00EB071F">
      <w:pPr>
        <w:ind w:left="360"/>
        <w:rPr>
          <w:rFonts w:asciiTheme="minorHAnsi" w:hAnsiTheme="minorHAnsi" w:cstheme="minorHAnsi"/>
          <w:sz w:val="24"/>
          <w:szCs w:val="24"/>
        </w:rPr>
      </w:pPr>
    </w:p>
    <w:p w:rsidR="00EB071F" w:rsidRDefault="00EB071F" w:rsidP="00EB071F">
      <w:pPr>
        <w:ind w:left="360"/>
        <w:rPr>
          <w:rFonts w:asciiTheme="minorHAnsi" w:hAnsiTheme="minorHAnsi" w:cstheme="minorHAnsi"/>
          <w:sz w:val="24"/>
          <w:szCs w:val="24"/>
        </w:rPr>
      </w:pPr>
      <w:r>
        <w:rPr>
          <w:rFonts w:asciiTheme="minorHAnsi" w:hAnsiTheme="minorHAnsi" w:cstheme="minorHAnsi"/>
          <w:sz w:val="24"/>
          <w:szCs w:val="24"/>
        </w:rPr>
        <w:t>PSHE teaching strategies will include activities such as;</w:t>
      </w:r>
    </w:p>
    <w:p w:rsidR="00EB071F" w:rsidRDefault="00112676"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Circle time</w:t>
      </w:r>
    </w:p>
    <w:p w:rsidR="00112676" w:rsidRDefault="00112676"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Group discussions</w:t>
      </w:r>
    </w:p>
    <w:p w:rsidR="00112676" w:rsidRDefault="00112676"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Role play</w:t>
      </w:r>
    </w:p>
    <w:p w:rsidR="00112676" w:rsidRDefault="00112676"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Debate</w:t>
      </w:r>
    </w:p>
    <w:p w:rsidR="00112676" w:rsidRDefault="00112676"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Co-operative tasks</w:t>
      </w:r>
    </w:p>
    <w:p w:rsidR="00112676" w:rsidRDefault="00112676"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Mind mapping</w:t>
      </w:r>
    </w:p>
    <w:p w:rsidR="00112676" w:rsidRDefault="00112676"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Art work</w:t>
      </w:r>
    </w:p>
    <w:p w:rsidR="00112676" w:rsidRDefault="00112676"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Questioning</w:t>
      </w:r>
    </w:p>
    <w:p w:rsidR="00112676" w:rsidRDefault="00112676"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 xml:space="preserve">Media such as videos or </w:t>
      </w:r>
      <w:proofErr w:type="spellStart"/>
      <w:r>
        <w:rPr>
          <w:rFonts w:asciiTheme="minorHAnsi" w:hAnsiTheme="minorHAnsi" w:cstheme="minorHAnsi"/>
          <w:sz w:val="24"/>
          <w:szCs w:val="24"/>
        </w:rPr>
        <w:t>powerpoints</w:t>
      </w:r>
      <w:proofErr w:type="spellEnd"/>
    </w:p>
    <w:p w:rsidR="00112676" w:rsidRDefault="00112676" w:rsidP="00EB071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Stories</w:t>
      </w:r>
    </w:p>
    <w:p w:rsidR="00112676" w:rsidRDefault="00112676" w:rsidP="00112676">
      <w:pPr>
        <w:ind w:left="360"/>
        <w:rPr>
          <w:rFonts w:asciiTheme="minorHAnsi" w:hAnsiTheme="minorHAnsi" w:cstheme="minorHAnsi"/>
          <w:sz w:val="24"/>
          <w:szCs w:val="24"/>
        </w:rPr>
      </w:pPr>
    </w:p>
    <w:p w:rsidR="00112676" w:rsidRPr="00112676" w:rsidRDefault="00112676" w:rsidP="00112676">
      <w:pPr>
        <w:ind w:left="360"/>
        <w:rPr>
          <w:rFonts w:asciiTheme="minorHAnsi" w:hAnsiTheme="minorHAnsi" w:cstheme="minorHAnsi"/>
          <w:sz w:val="24"/>
          <w:szCs w:val="24"/>
        </w:rPr>
      </w:pPr>
    </w:p>
    <w:p w:rsidR="00B57209" w:rsidRDefault="00112676" w:rsidP="00E806B8">
      <w:pPr>
        <w:rPr>
          <w:rFonts w:asciiTheme="minorHAnsi" w:hAnsiTheme="minorHAnsi" w:cstheme="minorHAnsi"/>
          <w:b/>
          <w:sz w:val="24"/>
          <w:szCs w:val="24"/>
          <w:u w:val="single"/>
        </w:rPr>
      </w:pPr>
      <w:r>
        <w:rPr>
          <w:rFonts w:asciiTheme="minorHAnsi" w:hAnsiTheme="minorHAnsi" w:cstheme="minorHAnsi"/>
          <w:b/>
          <w:sz w:val="24"/>
          <w:szCs w:val="24"/>
          <w:u w:val="single"/>
        </w:rPr>
        <w:t>Teaching</w:t>
      </w:r>
    </w:p>
    <w:p w:rsidR="00112676" w:rsidRDefault="00112676" w:rsidP="00E806B8">
      <w:pPr>
        <w:rPr>
          <w:rFonts w:asciiTheme="minorHAnsi" w:hAnsiTheme="minorHAnsi" w:cstheme="minorHAnsi"/>
          <w:b/>
          <w:sz w:val="24"/>
          <w:szCs w:val="24"/>
          <w:u w:val="single"/>
        </w:rPr>
      </w:pPr>
    </w:p>
    <w:p w:rsidR="00112676" w:rsidRDefault="00112676" w:rsidP="00E806B8">
      <w:pPr>
        <w:rPr>
          <w:rFonts w:asciiTheme="minorHAnsi" w:hAnsiTheme="minorHAnsi" w:cstheme="minorHAnsi"/>
          <w:sz w:val="24"/>
          <w:szCs w:val="24"/>
        </w:rPr>
      </w:pPr>
      <w:r>
        <w:rPr>
          <w:rFonts w:asciiTheme="minorHAnsi" w:hAnsiTheme="minorHAnsi" w:cstheme="minorHAnsi"/>
          <w:sz w:val="24"/>
          <w:szCs w:val="24"/>
        </w:rPr>
        <w:t xml:space="preserve">PSHE will be delivered by the class teacher or teaching assistant if the lesson is taught during PPA time. Visiting professionals may provide talks/ workshops to pupils. PSHE is also introduced and explored in both whole school and class assemblies. </w:t>
      </w:r>
    </w:p>
    <w:p w:rsidR="00DF7E90" w:rsidRDefault="00DF7E90" w:rsidP="00E806B8">
      <w:pPr>
        <w:rPr>
          <w:rFonts w:asciiTheme="minorHAnsi" w:hAnsiTheme="minorHAnsi" w:cstheme="minorHAnsi"/>
          <w:sz w:val="24"/>
          <w:szCs w:val="24"/>
        </w:rPr>
      </w:pPr>
    </w:p>
    <w:p w:rsidR="00112676" w:rsidRDefault="00112676" w:rsidP="00E806B8">
      <w:pPr>
        <w:rPr>
          <w:rFonts w:asciiTheme="minorHAnsi" w:hAnsiTheme="minorHAnsi" w:cstheme="minorHAnsi"/>
          <w:sz w:val="24"/>
          <w:szCs w:val="24"/>
        </w:rPr>
      </w:pPr>
      <w:r>
        <w:rPr>
          <w:rFonts w:asciiTheme="minorHAnsi" w:hAnsiTheme="minorHAnsi" w:cstheme="minorHAnsi"/>
          <w:sz w:val="24"/>
          <w:szCs w:val="24"/>
        </w:rPr>
        <w:t>PSHE is also implemented in school through whole school initiatives. Pupils are given the opportunities to become involved in whole school and community focused activities. These includ</w:t>
      </w:r>
      <w:r w:rsidR="00074D3F">
        <w:rPr>
          <w:rFonts w:asciiTheme="minorHAnsi" w:hAnsiTheme="minorHAnsi" w:cstheme="minorHAnsi"/>
          <w:sz w:val="24"/>
          <w:szCs w:val="24"/>
        </w:rPr>
        <w:t>e Anti-B</w:t>
      </w:r>
      <w:r>
        <w:rPr>
          <w:rFonts w:asciiTheme="minorHAnsi" w:hAnsiTheme="minorHAnsi" w:cstheme="minorHAnsi"/>
          <w:sz w:val="24"/>
          <w:szCs w:val="24"/>
        </w:rPr>
        <w:t xml:space="preserve">ullying Week, Internet Safety Day, E-safety Week, Road Safety Week, electing </w:t>
      </w:r>
      <w:r w:rsidR="00C27128">
        <w:rPr>
          <w:rFonts w:asciiTheme="minorHAnsi" w:hAnsiTheme="minorHAnsi" w:cstheme="minorHAnsi"/>
          <w:sz w:val="24"/>
          <w:szCs w:val="24"/>
        </w:rPr>
        <w:t>pupil parliament</w:t>
      </w:r>
      <w:r>
        <w:rPr>
          <w:rFonts w:asciiTheme="minorHAnsi" w:hAnsiTheme="minorHAnsi" w:cstheme="minorHAnsi"/>
          <w:sz w:val="24"/>
          <w:szCs w:val="24"/>
        </w:rPr>
        <w:t xml:space="preserve"> members, Black History month, Well-being Day, Children in Need, Enterprise week, Christmas Fayre, Fairtrade fortnight, Sports Day and the Summer Fayre.</w:t>
      </w:r>
    </w:p>
    <w:p w:rsidR="00DF7E90" w:rsidRDefault="00DF7E90" w:rsidP="00E806B8">
      <w:pPr>
        <w:rPr>
          <w:rFonts w:asciiTheme="minorHAnsi" w:hAnsiTheme="minorHAnsi" w:cstheme="minorHAnsi"/>
          <w:sz w:val="24"/>
          <w:szCs w:val="24"/>
        </w:rPr>
      </w:pPr>
    </w:p>
    <w:p w:rsidR="00074D3F" w:rsidRDefault="00074D3F" w:rsidP="00E806B8">
      <w:pPr>
        <w:rPr>
          <w:rFonts w:asciiTheme="minorHAnsi" w:hAnsiTheme="minorHAnsi" w:cstheme="minorHAnsi"/>
          <w:sz w:val="24"/>
          <w:szCs w:val="24"/>
        </w:rPr>
      </w:pPr>
      <w:r>
        <w:rPr>
          <w:rFonts w:asciiTheme="minorHAnsi" w:hAnsiTheme="minorHAnsi" w:cstheme="minorHAnsi"/>
          <w:sz w:val="24"/>
          <w:szCs w:val="24"/>
        </w:rPr>
        <w:t>Pupils are offered a wide range of opportunities to enhance their learning and engage with the concepts and content of the subject through learning in other areas of the curriculum.</w:t>
      </w:r>
    </w:p>
    <w:p w:rsidR="00074D3F" w:rsidRDefault="00074D3F" w:rsidP="00E806B8">
      <w:pPr>
        <w:rPr>
          <w:rFonts w:asciiTheme="minorHAnsi" w:hAnsiTheme="minorHAnsi" w:cstheme="minorHAnsi"/>
          <w:b/>
          <w:sz w:val="24"/>
          <w:szCs w:val="24"/>
          <w:u w:val="single"/>
        </w:rPr>
      </w:pPr>
    </w:p>
    <w:p w:rsidR="00074D3F" w:rsidRPr="00074D3F" w:rsidRDefault="00074D3F" w:rsidP="00E806B8">
      <w:pPr>
        <w:rPr>
          <w:rFonts w:asciiTheme="minorHAnsi" w:hAnsiTheme="minorHAnsi" w:cstheme="minorHAnsi"/>
          <w:b/>
          <w:sz w:val="24"/>
          <w:szCs w:val="24"/>
          <w:u w:val="single"/>
        </w:rPr>
      </w:pPr>
      <w:r w:rsidRPr="00074D3F">
        <w:rPr>
          <w:rFonts w:asciiTheme="minorHAnsi" w:hAnsiTheme="minorHAnsi" w:cstheme="minorHAnsi"/>
          <w:b/>
          <w:sz w:val="24"/>
          <w:szCs w:val="24"/>
          <w:u w:val="single"/>
        </w:rPr>
        <w:t>Assessment</w:t>
      </w:r>
    </w:p>
    <w:p w:rsidR="00B57209" w:rsidRDefault="00B57209" w:rsidP="00E806B8">
      <w:pPr>
        <w:rPr>
          <w:rFonts w:asciiTheme="minorHAnsi" w:hAnsiTheme="minorHAnsi" w:cstheme="minorHAnsi"/>
          <w:sz w:val="24"/>
          <w:szCs w:val="24"/>
        </w:rPr>
      </w:pPr>
    </w:p>
    <w:p w:rsidR="00B57209" w:rsidRDefault="00074D3F" w:rsidP="00E806B8">
      <w:pPr>
        <w:rPr>
          <w:rFonts w:asciiTheme="minorHAnsi" w:hAnsiTheme="minorHAnsi" w:cstheme="minorHAnsi"/>
          <w:sz w:val="24"/>
          <w:szCs w:val="24"/>
        </w:rPr>
      </w:pPr>
      <w:r>
        <w:rPr>
          <w:rFonts w:asciiTheme="minorHAnsi" w:hAnsiTheme="minorHAnsi" w:cstheme="minorHAnsi"/>
          <w:sz w:val="24"/>
          <w:szCs w:val="24"/>
        </w:rPr>
        <w:t xml:space="preserve">Teachers integrate effective Assessment for Learning in all areas of the curriculum. The work that the children produce serves as records for classes working on each of the units. For KS1 and KS2, this is recorded in </w:t>
      </w:r>
      <w:r w:rsidR="00DF7E90">
        <w:rPr>
          <w:rFonts w:asciiTheme="minorHAnsi" w:hAnsiTheme="minorHAnsi" w:cstheme="minorHAnsi"/>
          <w:sz w:val="24"/>
          <w:szCs w:val="24"/>
        </w:rPr>
        <w:t xml:space="preserve">the class </w:t>
      </w:r>
      <w:r>
        <w:rPr>
          <w:rFonts w:asciiTheme="minorHAnsi" w:hAnsiTheme="minorHAnsi" w:cstheme="minorHAnsi"/>
          <w:sz w:val="24"/>
          <w:szCs w:val="24"/>
        </w:rPr>
        <w:t>PSHE</w:t>
      </w:r>
      <w:r w:rsidR="00DF7E90">
        <w:rPr>
          <w:rFonts w:asciiTheme="minorHAnsi" w:hAnsiTheme="minorHAnsi" w:cstheme="minorHAnsi"/>
          <w:sz w:val="24"/>
          <w:szCs w:val="24"/>
        </w:rPr>
        <w:t xml:space="preserve"> floor</w:t>
      </w:r>
      <w:r>
        <w:rPr>
          <w:rFonts w:asciiTheme="minorHAnsi" w:hAnsiTheme="minorHAnsi" w:cstheme="minorHAnsi"/>
          <w:sz w:val="24"/>
          <w:szCs w:val="24"/>
        </w:rPr>
        <w:t xml:space="preserve"> book (if wh</w:t>
      </w:r>
      <w:r w:rsidR="00DF7E90">
        <w:rPr>
          <w:rFonts w:asciiTheme="minorHAnsi" w:hAnsiTheme="minorHAnsi" w:cstheme="minorHAnsi"/>
          <w:sz w:val="24"/>
          <w:szCs w:val="24"/>
        </w:rPr>
        <w:t xml:space="preserve">ole class or group work). </w:t>
      </w:r>
      <w:r>
        <w:rPr>
          <w:rFonts w:asciiTheme="minorHAnsi" w:hAnsiTheme="minorHAnsi" w:cstheme="minorHAnsi"/>
          <w:sz w:val="24"/>
          <w:szCs w:val="24"/>
        </w:rPr>
        <w:t>In FS2, assessments are completed using the Early Learning Goals.</w:t>
      </w:r>
    </w:p>
    <w:p w:rsidR="00074D3F" w:rsidRDefault="00074D3F" w:rsidP="00E806B8">
      <w:pPr>
        <w:rPr>
          <w:rFonts w:asciiTheme="minorHAnsi" w:hAnsiTheme="minorHAnsi" w:cstheme="minorHAnsi"/>
          <w:sz w:val="24"/>
          <w:szCs w:val="24"/>
        </w:rPr>
      </w:pPr>
      <w:r>
        <w:rPr>
          <w:rFonts w:asciiTheme="minorHAnsi" w:hAnsiTheme="minorHAnsi" w:cstheme="minorHAnsi"/>
          <w:sz w:val="24"/>
          <w:szCs w:val="24"/>
        </w:rPr>
        <w:t>Assessment also includes;</w:t>
      </w:r>
    </w:p>
    <w:p w:rsidR="00074D3F" w:rsidRDefault="00074D3F" w:rsidP="00074D3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Using self and peer assessment to involve children in understanding their own learning and next steps.</w:t>
      </w:r>
    </w:p>
    <w:p w:rsidR="00074D3F" w:rsidRDefault="00074D3F" w:rsidP="00074D3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Feedback from the children about learning they would like to explore further</w:t>
      </w:r>
    </w:p>
    <w:p w:rsidR="00074D3F" w:rsidRDefault="00074D3F" w:rsidP="00074D3F">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 xml:space="preserve">Completion of </w:t>
      </w:r>
      <w:r w:rsidR="00EE42D3">
        <w:rPr>
          <w:rFonts w:asciiTheme="minorHAnsi" w:hAnsiTheme="minorHAnsi" w:cstheme="minorHAnsi"/>
          <w:sz w:val="24"/>
          <w:szCs w:val="24"/>
        </w:rPr>
        <w:t xml:space="preserve">baseline and </w:t>
      </w:r>
      <w:r>
        <w:rPr>
          <w:rFonts w:asciiTheme="minorHAnsi" w:hAnsiTheme="minorHAnsi" w:cstheme="minorHAnsi"/>
          <w:sz w:val="24"/>
          <w:szCs w:val="24"/>
        </w:rPr>
        <w:t>end of unit assessments through a post activity, either as a whole class discussion or in groups, with peers or individually</w:t>
      </w:r>
      <w:r w:rsidR="00EE42D3">
        <w:rPr>
          <w:rFonts w:asciiTheme="minorHAnsi" w:hAnsiTheme="minorHAnsi" w:cstheme="minorHAnsi"/>
          <w:sz w:val="24"/>
          <w:szCs w:val="24"/>
        </w:rPr>
        <w:t>.</w:t>
      </w:r>
    </w:p>
    <w:p w:rsidR="00EE42D3" w:rsidRDefault="00EE42D3" w:rsidP="00EE42D3">
      <w:pPr>
        <w:pStyle w:val="ListParagraph"/>
        <w:rPr>
          <w:rFonts w:asciiTheme="minorHAnsi" w:hAnsiTheme="minorHAnsi" w:cstheme="minorHAnsi"/>
          <w:sz w:val="24"/>
          <w:szCs w:val="24"/>
        </w:rPr>
      </w:pPr>
    </w:p>
    <w:p w:rsidR="00DF7E90" w:rsidRPr="00DF7E90" w:rsidRDefault="00DF7E90" w:rsidP="00DF7E90">
      <w:pPr>
        <w:rPr>
          <w:rFonts w:asciiTheme="minorHAnsi" w:hAnsiTheme="minorHAnsi" w:cstheme="minorHAnsi"/>
          <w:sz w:val="24"/>
          <w:szCs w:val="24"/>
        </w:rPr>
      </w:pPr>
      <w:r>
        <w:rPr>
          <w:rFonts w:asciiTheme="minorHAnsi" w:hAnsiTheme="minorHAnsi" w:cstheme="minorHAnsi"/>
          <w:sz w:val="24"/>
          <w:szCs w:val="24"/>
        </w:rPr>
        <w:lastRenderedPageBreak/>
        <w:t xml:space="preserve">At the start of every new unit, the children in all classes complete a baseline assessment which is recorded in the PSHE Class Floor Books. At the end of each unit the children complete a summative assessment which can either be a separate assessment or information can be added in a different </w:t>
      </w:r>
      <w:proofErr w:type="spellStart"/>
      <w:r>
        <w:rPr>
          <w:rFonts w:asciiTheme="minorHAnsi" w:hAnsiTheme="minorHAnsi" w:cstheme="minorHAnsi"/>
          <w:sz w:val="24"/>
          <w:szCs w:val="24"/>
        </w:rPr>
        <w:t>colour</w:t>
      </w:r>
      <w:proofErr w:type="spellEnd"/>
      <w:r>
        <w:rPr>
          <w:rFonts w:asciiTheme="minorHAnsi" w:hAnsiTheme="minorHAnsi" w:cstheme="minorHAnsi"/>
          <w:sz w:val="24"/>
          <w:szCs w:val="24"/>
        </w:rPr>
        <w:t xml:space="preserve"> to the baseline assessment the children completed. </w:t>
      </w:r>
    </w:p>
    <w:p w:rsidR="00074D3F" w:rsidRDefault="00074D3F" w:rsidP="00074D3F">
      <w:pPr>
        <w:rPr>
          <w:rFonts w:asciiTheme="minorHAnsi" w:hAnsiTheme="minorHAnsi" w:cstheme="minorHAnsi"/>
          <w:sz w:val="24"/>
          <w:szCs w:val="24"/>
        </w:rPr>
      </w:pPr>
    </w:p>
    <w:p w:rsidR="00074D3F" w:rsidRPr="00074D3F" w:rsidRDefault="00074D3F" w:rsidP="00074D3F">
      <w:pPr>
        <w:rPr>
          <w:rFonts w:asciiTheme="minorHAnsi" w:hAnsiTheme="minorHAnsi" w:cstheme="minorHAnsi"/>
          <w:b/>
          <w:sz w:val="24"/>
          <w:szCs w:val="24"/>
          <w:u w:val="single"/>
        </w:rPr>
      </w:pPr>
      <w:r w:rsidRPr="00074D3F">
        <w:rPr>
          <w:rFonts w:asciiTheme="minorHAnsi" w:hAnsiTheme="minorHAnsi" w:cstheme="minorHAnsi"/>
          <w:b/>
          <w:sz w:val="24"/>
          <w:szCs w:val="24"/>
          <w:u w:val="single"/>
        </w:rPr>
        <w:t>Breaks and Lunchtimes</w:t>
      </w:r>
    </w:p>
    <w:p w:rsidR="00B57209" w:rsidRDefault="00B57209" w:rsidP="00E806B8">
      <w:pPr>
        <w:rPr>
          <w:rFonts w:asciiTheme="minorHAnsi" w:hAnsiTheme="minorHAnsi" w:cstheme="minorHAnsi"/>
          <w:sz w:val="24"/>
          <w:szCs w:val="24"/>
        </w:rPr>
      </w:pPr>
    </w:p>
    <w:p w:rsidR="00074D3F" w:rsidRDefault="00074D3F" w:rsidP="00E806B8">
      <w:pPr>
        <w:rPr>
          <w:rFonts w:asciiTheme="minorHAnsi" w:hAnsiTheme="minorHAnsi" w:cstheme="minorHAnsi"/>
          <w:sz w:val="24"/>
          <w:szCs w:val="24"/>
        </w:rPr>
      </w:pPr>
      <w:r>
        <w:rPr>
          <w:rFonts w:asciiTheme="minorHAnsi" w:hAnsiTheme="minorHAnsi" w:cstheme="minorHAnsi"/>
          <w:sz w:val="24"/>
          <w:szCs w:val="24"/>
        </w:rPr>
        <w:t xml:space="preserve">PSHE covers all aspects of children’s experiences at school and adults in school ensure that the </w:t>
      </w:r>
      <w:proofErr w:type="spellStart"/>
      <w:r>
        <w:rPr>
          <w:rFonts w:asciiTheme="minorHAnsi" w:hAnsiTheme="minorHAnsi" w:cstheme="minorHAnsi"/>
          <w:sz w:val="24"/>
          <w:szCs w:val="24"/>
        </w:rPr>
        <w:t>Behaviour</w:t>
      </w:r>
      <w:proofErr w:type="spellEnd"/>
      <w:r>
        <w:rPr>
          <w:rFonts w:asciiTheme="minorHAnsi" w:hAnsiTheme="minorHAnsi" w:cstheme="minorHAnsi"/>
          <w:sz w:val="24"/>
          <w:szCs w:val="24"/>
        </w:rPr>
        <w:t xml:space="preserve"> Policy is adhered to when dealing with specific incidents related to rules and social objectives. Break times and lunch times are a very social part of a child’s school day and the PSHE curriculum extends to ensuring that children feel safe, have good relationships</w:t>
      </w:r>
      <w:r w:rsidR="006A29B3">
        <w:rPr>
          <w:rFonts w:asciiTheme="minorHAnsi" w:hAnsiTheme="minorHAnsi" w:cstheme="minorHAnsi"/>
          <w:sz w:val="24"/>
          <w:szCs w:val="24"/>
        </w:rPr>
        <w:t xml:space="preserve"> and display positive </w:t>
      </w:r>
      <w:proofErr w:type="spellStart"/>
      <w:r w:rsidR="006A29B3">
        <w:rPr>
          <w:rFonts w:asciiTheme="minorHAnsi" w:hAnsiTheme="minorHAnsi" w:cstheme="minorHAnsi"/>
          <w:sz w:val="24"/>
          <w:szCs w:val="24"/>
        </w:rPr>
        <w:t>behaviour</w:t>
      </w:r>
      <w:proofErr w:type="spellEnd"/>
      <w:r w:rsidR="006A29B3">
        <w:rPr>
          <w:rFonts w:asciiTheme="minorHAnsi" w:hAnsiTheme="minorHAnsi" w:cstheme="minorHAnsi"/>
          <w:sz w:val="24"/>
          <w:szCs w:val="24"/>
        </w:rPr>
        <w:t>. At South Wingfield Primary School our Playground Buddies help the adults to achieve this.</w:t>
      </w:r>
    </w:p>
    <w:p w:rsidR="006A29B3" w:rsidRDefault="006A29B3" w:rsidP="00E806B8">
      <w:pPr>
        <w:rPr>
          <w:rFonts w:asciiTheme="minorHAnsi" w:hAnsiTheme="minorHAnsi" w:cstheme="minorHAnsi"/>
          <w:sz w:val="24"/>
          <w:szCs w:val="24"/>
        </w:rPr>
      </w:pPr>
    </w:p>
    <w:p w:rsidR="006A29B3" w:rsidRPr="006A29B3" w:rsidRDefault="006A29B3" w:rsidP="00E806B8">
      <w:pPr>
        <w:rPr>
          <w:rFonts w:asciiTheme="minorHAnsi" w:hAnsiTheme="minorHAnsi" w:cstheme="minorHAnsi"/>
          <w:b/>
          <w:sz w:val="24"/>
          <w:szCs w:val="24"/>
          <w:u w:val="single"/>
        </w:rPr>
      </w:pPr>
      <w:r w:rsidRPr="006A29B3">
        <w:rPr>
          <w:rFonts w:asciiTheme="minorHAnsi" w:hAnsiTheme="minorHAnsi" w:cstheme="minorHAnsi"/>
          <w:b/>
          <w:sz w:val="24"/>
          <w:szCs w:val="24"/>
          <w:u w:val="single"/>
        </w:rPr>
        <w:t>Equal Opportunities</w:t>
      </w:r>
      <w:r w:rsidR="00656DF3">
        <w:rPr>
          <w:rFonts w:asciiTheme="minorHAnsi" w:hAnsiTheme="minorHAnsi" w:cstheme="minorHAnsi"/>
          <w:b/>
          <w:sz w:val="24"/>
          <w:szCs w:val="24"/>
          <w:u w:val="single"/>
        </w:rPr>
        <w:t xml:space="preserve"> and Inclusion</w:t>
      </w:r>
    </w:p>
    <w:p w:rsidR="00B57209" w:rsidRDefault="00B57209" w:rsidP="00E806B8">
      <w:pPr>
        <w:rPr>
          <w:rFonts w:asciiTheme="minorHAnsi" w:hAnsiTheme="minorHAnsi" w:cstheme="minorHAnsi"/>
          <w:sz w:val="24"/>
          <w:szCs w:val="24"/>
        </w:rPr>
      </w:pPr>
    </w:p>
    <w:p w:rsidR="006A29B3" w:rsidRDefault="006A29B3" w:rsidP="00E806B8">
      <w:pPr>
        <w:rPr>
          <w:rFonts w:asciiTheme="minorHAnsi" w:hAnsiTheme="minorHAnsi" w:cstheme="minorHAnsi"/>
          <w:sz w:val="24"/>
          <w:szCs w:val="24"/>
        </w:rPr>
      </w:pPr>
      <w:r>
        <w:rPr>
          <w:rFonts w:asciiTheme="minorHAnsi" w:hAnsiTheme="minorHAnsi" w:cstheme="minorHAnsi"/>
          <w:sz w:val="24"/>
          <w:szCs w:val="24"/>
        </w:rPr>
        <w:t xml:space="preserve">Within PSHE, staff set high expectations. Each individual is ensured access to a full and varied </w:t>
      </w:r>
      <w:proofErr w:type="spellStart"/>
      <w:r>
        <w:rPr>
          <w:rFonts w:asciiTheme="minorHAnsi" w:hAnsiTheme="minorHAnsi" w:cstheme="minorHAnsi"/>
          <w:sz w:val="24"/>
          <w:szCs w:val="24"/>
        </w:rPr>
        <w:t>programme</w:t>
      </w:r>
      <w:proofErr w:type="spellEnd"/>
      <w:r>
        <w:rPr>
          <w:rFonts w:asciiTheme="minorHAnsi" w:hAnsiTheme="minorHAnsi" w:cstheme="minorHAnsi"/>
          <w:sz w:val="24"/>
          <w:szCs w:val="24"/>
        </w:rPr>
        <w:t xml:space="preserve"> of activities, with opportunities for all pupils to participate fully and effectively, regardless of gender, ethnicity, ability or social or cultural backgrounds.</w:t>
      </w:r>
    </w:p>
    <w:p w:rsidR="00766743" w:rsidRDefault="00766743" w:rsidP="00E806B8">
      <w:pPr>
        <w:rPr>
          <w:rFonts w:asciiTheme="minorHAnsi" w:hAnsiTheme="minorHAnsi" w:cstheme="minorHAnsi"/>
          <w:sz w:val="24"/>
          <w:szCs w:val="24"/>
        </w:rPr>
      </w:pPr>
    </w:p>
    <w:p w:rsidR="00B57209" w:rsidRDefault="006A29B3" w:rsidP="00E806B8">
      <w:pPr>
        <w:rPr>
          <w:rFonts w:asciiTheme="minorHAnsi" w:hAnsiTheme="minorHAnsi" w:cstheme="minorHAnsi"/>
          <w:sz w:val="24"/>
          <w:szCs w:val="24"/>
        </w:rPr>
      </w:pPr>
      <w:r>
        <w:rPr>
          <w:rFonts w:asciiTheme="minorHAnsi" w:hAnsiTheme="minorHAnsi" w:cstheme="minorHAnsi"/>
          <w:sz w:val="24"/>
          <w:szCs w:val="24"/>
        </w:rPr>
        <w:t>Pupils are equally respected for whom they are and the contributions they make, regardless of their background. Knowledge, skills and understanding are taught in ways that suit pupils’ current attainment level, and care is taken that all learning is appropriate so that pupils can make progress.</w:t>
      </w:r>
    </w:p>
    <w:p w:rsidR="00766743" w:rsidRDefault="00766743" w:rsidP="00E806B8">
      <w:pPr>
        <w:rPr>
          <w:rFonts w:asciiTheme="minorHAnsi" w:hAnsiTheme="minorHAnsi" w:cstheme="minorHAnsi"/>
          <w:sz w:val="24"/>
          <w:szCs w:val="24"/>
        </w:rPr>
      </w:pPr>
    </w:p>
    <w:p w:rsidR="00766743" w:rsidRDefault="00766743" w:rsidP="00E806B8">
      <w:pPr>
        <w:rPr>
          <w:rFonts w:asciiTheme="minorHAnsi" w:hAnsiTheme="minorHAnsi" w:cstheme="minorHAnsi"/>
          <w:sz w:val="24"/>
          <w:szCs w:val="24"/>
        </w:rPr>
      </w:pPr>
      <w:r>
        <w:rPr>
          <w:rFonts w:asciiTheme="minorHAnsi" w:hAnsiTheme="minorHAnsi" w:cstheme="minorHAnsi"/>
          <w:sz w:val="24"/>
          <w:szCs w:val="24"/>
        </w:rPr>
        <w:t xml:space="preserve">Children with disabilities or SEND will access the curriculum through IEP’s and differentiated lessons appropriate for their needs. Resources will be carefully chosen to cater for the children and TA support given if required. Children are struggling in an area of PSHE may engage in an intervention such as positive play, art therapy, </w:t>
      </w:r>
      <w:proofErr w:type="spellStart"/>
      <w:r>
        <w:rPr>
          <w:rFonts w:asciiTheme="minorHAnsi" w:hAnsiTheme="minorHAnsi" w:cstheme="minorHAnsi"/>
          <w:sz w:val="24"/>
          <w:szCs w:val="24"/>
        </w:rPr>
        <w:t>lego</w:t>
      </w:r>
      <w:proofErr w:type="spellEnd"/>
      <w:r>
        <w:rPr>
          <w:rFonts w:asciiTheme="minorHAnsi" w:hAnsiTheme="minorHAnsi" w:cstheme="minorHAnsi"/>
          <w:sz w:val="24"/>
          <w:szCs w:val="24"/>
        </w:rPr>
        <w:t xml:space="preserve"> therapy or another intervention appropriate for them. </w:t>
      </w:r>
    </w:p>
    <w:p w:rsidR="00EE42D3" w:rsidRDefault="00EE42D3" w:rsidP="006A29B3">
      <w:pPr>
        <w:spacing w:after="160" w:line="259" w:lineRule="auto"/>
        <w:rPr>
          <w:rFonts w:asciiTheme="minorHAnsi" w:eastAsiaTheme="minorHAnsi" w:hAnsiTheme="minorHAnsi" w:cstheme="minorBidi"/>
          <w:b/>
          <w:sz w:val="24"/>
          <w:szCs w:val="24"/>
          <w:u w:val="single"/>
          <w:lang w:val="en-GB"/>
        </w:rPr>
      </w:pPr>
    </w:p>
    <w:p w:rsidR="006A29B3" w:rsidRPr="006A29B3" w:rsidRDefault="006A29B3" w:rsidP="006A29B3">
      <w:pPr>
        <w:spacing w:after="160" w:line="259" w:lineRule="auto"/>
        <w:rPr>
          <w:rFonts w:asciiTheme="minorHAnsi" w:eastAsiaTheme="minorHAnsi" w:hAnsiTheme="minorHAnsi" w:cstheme="minorBidi"/>
          <w:b/>
          <w:sz w:val="24"/>
          <w:szCs w:val="24"/>
          <w:u w:val="single"/>
          <w:lang w:val="en-GB"/>
        </w:rPr>
      </w:pPr>
      <w:r w:rsidRPr="006A29B3">
        <w:rPr>
          <w:rFonts w:asciiTheme="minorHAnsi" w:eastAsiaTheme="minorHAnsi" w:hAnsiTheme="minorHAnsi" w:cstheme="minorBidi"/>
          <w:b/>
          <w:sz w:val="24"/>
          <w:szCs w:val="24"/>
          <w:u w:val="single"/>
          <w:lang w:val="en-GB"/>
        </w:rPr>
        <w:t>Responsibility</w:t>
      </w:r>
    </w:p>
    <w:p w:rsidR="006A29B3" w:rsidRPr="006A29B3" w:rsidRDefault="006A29B3" w:rsidP="006A29B3">
      <w:pPr>
        <w:spacing w:after="160" w:line="259" w:lineRule="auto"/>
        <w:rPr>
          <w:rFonts w:asciiTheme="minorHAnsi" w:eastAsiaTheme="minorHAnsi" w:hAnsiTheme="minorHAnsi" w:cstheme="minorBidi"/>
          <w:sz w:val="24"/>
          <w:szCs w:val="24"/>
          <w:lang w:val="en-GB"/>
        </w:rPr>
      </w:pPr>
      <w:r w:rsidRPr="006A29B3">
        <w:rPr>
          <w:rFonts w:asciiTheme="minorHAnsi" w:eastAsiaTheme="minorHAnsi" w:hAnsiTheme="minorHAnsi" w:cstheme="minorBidi"/>
          <w:sz w:val="24"/>
          <w:szCs w:val="24"/>
          <w:lang w:val="en-GB"/>
        </w:rPr>
        <w:t xml:space="preserve">The subject leader for </w:t>
      </w:r>
      <w:r>
        <w:rPr>
          <w:rFonts w:asciiTheme="minorHAnsi" w:eastAsiaTheme="minorHAnsi" w:hAnsiTheme="minorHAnsi" w:cstheme="minorBidi"/>
          <w:sz w:val="24"/>
          <w:szCs w:val="24"/>
          <w:lang w:val="en-GB"/>
        </w:rPr>
        <w:t>PSHE</w:t>
      </w:r>
      <w:r w:rsidRPr="006A29B3">
        <w:rPr>
          <w:rFonts w:asciiTheme="minorHAnsi" w:eastAsiaTheme="minorHAnsi" w:hAnsiTheme="minorHAnsi" w:cstheme="minorBidi"/>
          <w:sz w:val="24"/>
          <w:szCs w:val="24"/>
          <w:lang w:val="en-GB"/>
        </w:rPr>
        <w:t xml:space="preserve"> is responsible for:</w:t>
      </w:r>
    </w:p>
    <w:p w:rsidR="006A29B3" w:rsidRPr="006A29B3" w:rsidRDefault="006A29B3" w:rsidP="006A29B3">
      <w:pPr>
        <w:numPr>
          <w:ilvl w:val="0"/>
          <w:numId w:val="15"/>
        </w:numPr>
        <w:spacing w:after="160" w:line="259" w:lineRule="auto"/>
        <w:contextualSpacing/>
        <w:rPr>
          <w:rFonts w:asciiTheme="minorHAnsi" w:eastAsiaTheme="minorHAnsi" w:hAnsiTheme="minorHAnsi" w:cstheme="minorBidi"/>
          <w:sz w:val="24"/>
          <w:szCs w:val="24"/>
          <w:lang w:val="en-GB"/>
        </w:rPr>
      </w:pPr>
      <w:r w:rsidRPr="006A29B3">
        <w:rPr>
          <w:rFonts w:asciiTheme="minorHAnsi" w:eastAsiaTheme="minorHAnsi" w:hAnsiTheme="minorHAnsi" w:cstheme="minorBidi"/>
          <w:sz w:val="24"/>
          <w:szCs w:val="24"/>
          <w:lang w:val="en-GB"/>
        </w:rPr>
        <w:t>Providing leadership and vision</w:t>
      </w:r>
    </w:p>
    <w:p w:rsidR="006A29B3" w:rsidRPr="006A29B3" w:rsidRDefault="006A29B3" w:rsidP="006A29B3">
      <w:pPr>
        <w:numPr>
          <w:ilvl w:val="0"/>
          <w:numId w:val="15"/>
        </w:numPr>
        <w:spacing w:after="160" w:line="259" w:lineRule="auto"/>
        <w:contextualSpacing/>
        <w:rPr>
          <w:rFonts w:asciiTheme="minorHAnsi" w:eastAsiaTheme="minorHAnsi" w:hAnsiTheme="minorHAnsi" w:cstheme="minorBidi"/>
          <w:sz w:val="24"/>
          <w:szCs w:val="24"/>
          <w:lang w:val="en-GB"/>
        </w:rPr>
      </w:pPr>
      <w:r w:rsidRPr="006A29B3">
        <w:rPr>
          <w:rFonts w:asciiTheme="minorHAnsi" w:eastAsiaTheme="minorHAnsi" w:hAnsiTheme="minorHAnsi" w:cstheme="minorBidi"/>
          <w:sz w:val="24"/>
          <w:szCs w:val="24"/>
          <w:lang w:val="en-GB"/>
        </w:rPr>
        <w:t>Updating the</w:t>
      </w:r>
      <w:r>
        <w:rPr>
          <w:rFonts w:asciiTheme="minorHAnsi" w:eastAsiaTheme="minorHAnsi" w:hAnsiTheme="minorHAnsi" w:cstheme="minorBidi"/>
          <w:sz w:val="24"/>
          <w:szCs w:val="24"/>
          <w:lang w:val="en-GB"/>
        </w:rPr>
        <w:t xml:space="preserve"> school PSHE</w:t>
      </w:r>
      <w:r w:rsidR="00EE42D3">
        <w:rPr>
          <w:rFonts w:asciiTheme="minorHAnsi" w:eastAsiaTheme="minorHAnsi" w:hAnsiTheme="minorHAnsi" w:cstheme="minorBidi"/>
          <w:sz w:val="24"/>
          <w:szCs w:val="24"/>
          <w:lang w:val="en-GB"/>
        </w:rPr>
        <w:t xml:space="preserve"> and RSHE</w:t>
      </w:r>
      <w:r w:rsidRPr="006A29B3">
        <w:rPr>
          <w:rFonts w:asciiTheme="minorHAnsi" w:eastAsiaTheme="minorHAnsi" w:hAnsiTheme="minorHAnsi" w:cstheme="minorBidi"/>
          <w:sz w:val="24"/>
          <w:szCs w:val="24"/>
          <w:lang w:val="en-GB"/>
        </w:rPr>
        <w:t xml:space="preserve"> policy</w:t>
      </w:r>
    </w:p>
    <w:p w:rsidR="006A29B3" w:rsidRPr="00EE42D3" w:rsidRDefault="006A29B3" w:rsidP="006A29B3">
      <w:pPr>
        <w:numPr>
          <w:ilvl w:val="0"/>
          <w:numId w:val="15"/>
        </w:numPr>
        <w:spacing w:after="160" w:line="259" w:lineRule="auto"/>
        <w:contextualSpacing/>
        <w:rPr>
          <w:rFonts w:asciiTheme="minorHAnsi" w:eastAsiaTheme="minorHAnsi" w:hAnsiTheme="minorHAnsi" w:cstheme="minorBidi"/>
          <w:sz w:val="24"/>
          <w:szCs w:val="24"/>
          <w:lang w:val="en-GB"/>
        </w:rPr>
      </w:pPr>
      <w:r w:rsidRPr="006A29B3">
        <w:rPr>
          <w:rFonts w:asciiTheme="minorHAnsi" w:eastAsiaTheme="minorHAnsi" w:hAnsiTheme="minorHAnsi" w:cstheme="minorBidi"/>
          <w:sz w:val="24"/>
          <w:szCs w:val="24"/>
          <w:lang w:val="en-GB"/>
        </w:rPr>
        <w:t xml:space="preserve">Carrying out the requirements of the school </w:t>
      </w:r>
      <w:r>
        <w:rPr>
          <w:rFonts w:asciiTheme="minorHAnsi" w:eastAsiaTheme="minorHAnsi" w:hAnsiTheme="minorHAnsi" w:cstheme="minorBidi"/>
          <w:sz w:val="24"/>
          <w:szCs w:val="24"/>
          <w:lang w:val="en-GB"/>
        </w:rPr>
        <w:t>improvement plan linked to PSHE</w:t>
      </w:r>
    </w:p>
    <w:p w:rsidR="006A29B3" w:rsidRPr="006A29B3" w:rsidRDefault="006A29B3" w:rsidP="006A29B3">
      <w:pPr>
        <w:numPr>
          <w:ilvl w:val="0"/>
          <w:numId w:val="15"/>
        </w:numPr>
        <w:spacing w:after="160" w:line="259" w:lineRule="auto"/>
        <w:contextualSpacing/>
        <w:rPr>
          <w:rFonts w:asciiTheme="minorHAnsi" w:eastAsiaTheme="minorHAnsi" w:hAnsiTheme="minorHAnsi" w:cstheme="minorBidi"/>
          <w:sz w:val="24"/>
          <w:szCs w:val="24"/>
          <w:lang w:val="en-GB"/>
        </w:rPr>
      </w:pPr>
      <w:r w:rsidRPr="006A29B3">
        <w:rPr>
          <w:rFonts w:asciiTheme="minorHAnsi" w:eastAsiaTheme="minorHAnsi" w:hAnsiTheme="minorHAnsi" w:cstheme="minorBidi"/>
          <w:sz w:val="24"/>
          <w:szCs w:val="24"/>
          <w:lang w:val="en-GB"/>
        </w:rPr>
        <w:t xml:space="preserve">Monitoring the delivery of the </w:t>
      </w:r>
      <w:r>
        <w:rPr>
          <w:rFonts w:asciiTheme="minorHAnsi" w:eastAsiaTheme="minorHAnsi" w:hAnsiTheme="minorHAnsi" w:cstheme="minorBidi"/>
          <w:sz w:val="24"/>
          <w:szCs w:val="24"/>
          <w:lang w:val="en-GB"/>
        </w:rPr>
        <w:t xml:space="preserve">PSHE Matters framework </w:t>
      </w:r>
      <w:r w:rsidRPr="006A29B3">
        <w:rPr>
          <w:rFonts w:asciiTheme="minorHAnsi" w:eastAsiaTheme="minorHAnsi" w:hAnsiTheme="minorHAnsi" w:cstheme="minorBidi"/>
          <w:sz w:val="24"/>
          <w:szCs w:val="24"/>
          <w:lang w:val="en-GB"/>
        </w:rPr>
        <w:t>and advising on action needed.</w:t>
      </w:r>
    </w:p>
    <w:p w:rsidR="006A29B3" w:rsidRPr="006A29B3" w:rsidRDefault="006A29B3" w:rsidP="006A29B3">
      <w:pPr>
        <w:numPr>
          <w:ilvl w:val="0"/>
          <w:numId w:val="15"/>
        </w:numPr>
        <w:spacing w:after="160" w:line="259" w:lineRule="auto"/>
        <w:contextualSpacing/>
        <w:rPr>
          <w:rFonts w:asciiTheme="minorHAnsi" w:eastAsiaTheme="minorHAnsi" w:hAnsiTheme="minorHAnsi" w:cstheme="minorBidi"/>
          <w:sz w:val="24"/>
          <w:szCs w:val="24"/>
          <w:lang w:val="en-GB"/>
        </w:rPr>
      </w:pPr>
      <w:r w:rsidRPr="006A29B3">
        <w:rPr>
          <w:rFonts w:asciiTheme="minorHAnsi" w:eastAsiaTheme="minorHAnsi" w:hAnsiTheme="minorHAnsi" w:cstheme="minorBidi"/>
          <w:sz w:val="24"/>
          <w:szCs w:val="24"/>
          <w:lang w:val="en-GB"/>
        </w:rPr>
        <w:t>Identifying appropriate staff training</w:t>
      </w:r>
    </w:p>
    <w:p w:rsidR="006A29B3" w:rsidRDefault="006A29B3" w:rsidP="006A29B3">
      <w:pPr>
        <w:numPr>
          <w:ilvl w:val="0"/>
          <w:numId w:val="15"/>
        </w:numPr>
        <w:spacing w:after="160" w:line="259" w:lineRule="auto"/>
        <w:contextualSpacing/>
        <w:rPr>
          <w:rFonts w:asciiTheme="minorHAnsi" w:eastAsiaTheme="minorHAnsi" w:hAnsiTheme="minorHAnsi" w:cstheme="minorBidi"/>
          <w:sz w:val="24"/>
          <w:szCs w:val="24"/>
          <w:lang w:val="en-GB"/>
        </w:rPr>
      </w:pPr>
      <w:r w:rsidRPr="006A29B3">
        <w:rPr>
          <w:rFonts w:asciiTheme="minorHAnsi" w:eastAsiaTheme="minorHAnsi" w:hAnsiTheme="minorHAnsi" w:cstheme="minorBidi"/>
          <w:sz w:val="24"/>
          <w:szCs w:val="24"/>
          <w:lang w:val="en-GB"/>
        </w:rPr>
        <w:lastRenderedPageBreak/>
        <w:t xml:space="preserve">Supporting colleagues in their planning and implementation of the </w:t>
      </w:r>
      <w:r>
        <w:rPr>
          <w:rFonts w:asciiTheme="minorHAnsi" w:eastAsiaTheme="minorHAnsi" w:hAnsiTheme="minorHAnsi" w:cstheme="minorBidi"/>
          <w:sz w:val="24"/>
          <w:szCs w:val="24"/>
          <w:lang w:val="en-GB"/>
        </w:rPr>
        <w:t>PSHE Matters framework</w:t>
      </w:r>
      <w:r w:rsidRPr="006A29B3">
        <w:rPr>
          <w:rFonts w:asciiTheme="minorHAnsi" w:eastAsiaTheme="minorHAnsi" w:hAnsiTheme="minorHAnsi" w:cstheme="minorBidi"/>
          <w:sz w:val="24"/>
          <w:szCs w:val="24"/>
          <w:lang w:val="en-GB"/>
        </w:rPr>
        <w:t xml:space="preserve"> and in assessment of the progress of their children against the age related expectations.</w:t>
      </w:r>
    </w:p>
    <w:p w:rsidR="00621DE7" w:rsidRDefault="00621DE7" w:rsidP="006A29B3">
      <w:pPr>
        <w:numPr>
          <w:ilvl w:val="0"/>
          <w:numId w:val="15"/>
        </w:numPr>
        <w:spacing w:after="160" w:line="259" w:lineRule="auto"/>
        <w:contextualSpacing/>
        <w:rPr>
          <w:rFonts w:asciiTheme="minorHAnsi" w:eastAsiaTheme="minorHAnsi" w:hAnsiTheme="minorHAnsi" w:cstheme="minorBidi"/>
          <w:sz w:val="24"/>
          <w:szCs w:val="24"/>
          <w:lang w:val="en-GB"/>
        </w:rPr>
      </w:pPr>
      <w:r>
        <w:rPr>
          <w:rFonts w:asciiTheme="minorHAnsi" w:eastAsiaTheme="minorHAnsi" w:hAnsiTheme="minorHAnsi" w:cstheme="minorBidi"/>
          <w:sz w:val="24"/>
          <w:szCs w:val="24"/>
          <w:lang w:val="en-GB"/>
        </w:rPr>
        <w:t xml:space="preserve">Carrying out book monitoring </w:t>
      </w:r>
    </w:p>
    <w:p w:rsidR="00621DE7" w:rsidRDefault="00621DE7" w:rsidP="006A29B3">
      <w:pPr>
        <w:numPr>
          <w:ilvl w:val="0"/>
          <w:numId w:val="15"/>
        </w:numPr>
        <w:spacing w:after="160" w:line="259" w:lineRule="auto"/>
        <w:contextualSpacing/>
        <w:rPr>
          <w:rFonts w:asciiTheme="minorHAnsi" w:eastAsiaTheme="minorHAnsi" w:hAnsiTheme="minorHAnsi" w:cstheme="minorBidi"/>
          <w:sz w:val="24"/>
          <w:szCs w:val="24"/>
          <w:lang w:val="en-GB"/>
        </w:rPr>
      </w:pPr>
      <w:r>
        <w:rPr>
          <w:rFonts w:asciiTheme="minorHAnsi" w:eastAsiaTheme="minorHAnsi" w:hAnsiTheme="minorHAnsi" w:cstheme="minorBidi"/>
          <w:sz w:val="24"/>
          <w:szCs w:val="24"/>
          <w:lang w:val="en-GB"/>
        </w:rPr>
        <w:t xml:space="preserve">Carrying out pupil voice </w:t>
      </w:r>
    </w:p>
    <w:p w:rsidR="00621DE7" w:rsidRDefault="00621DE7" w:rsidP="006A29B3">
      <w:pPr>
        <w:numPr>
          <w:ilvl w:val="0"/>
          <w:numId w:val="15"/>
        </w:numPr>
        <w:spacing w:after="160" w:line="259" w:lineRule="auto"/>
        <w:contextualSpacing/>
        <w:rPr>
          <w:rFonts w:asciiTheme="minorHAnsi" w:eastAsiaTheme="minorHAnsi" w:hAnsiTheme="minorHAnsi" w:cstheme="minorBidi"/>
          <w:sz w:val="24"/>
          <w:szCs w:val="24"/>
          <w:lang w:val="en-GB"/>
        </w:rPr>
      </w:pPr>
      <w:r>
        <w:rPr>
          <w:rFonts w:asciiTheme="minorHAnsi" w:eastAsiaTheme="minorHAnsi" w:hAnsiTheme="minorHAnsi" w:cstheme="minorBidi"/>
          <w:sz w:val="24"/>
          <w:szCs w:val="24"/>
          <w:lang w:val="en-GB"/>
        </w:rPr>
        <w:t xml:space="preserve">Giving staff questionnaires </w:t>
      </w:r>
    </w:p>
    <w:p w:rsidR="00621DE7" w:rsidRDefault="00621DE7" w:rsidP="006A29B3">
      <w:pPr>
        <w:numPr>
          <w:ilvl w:val="0"/>
          <w:numId w:val="15"/>
        </w:numPr>
        <w:spacing w:after="160" w:line="259" w:lineRule="auto"/>
        <w:contextualSpacing/>
        <w:rPr>
          <w:rFonts w:asciiTheme="minorHAnsi" w:eastAsiaTheme="minorHAnsi" w:hAnsiTheme="minorHAnsi" w:cstheme="minorBidi"/>
          <w:sz w:val="24"/>
          <w:szCs w:val="24"/>
          <w:lang w:val="en-GB"/>
        </w:rPr>
      </w:pPr>
      <w:r>
        <w:rPr>
          <w:rFonts w:asciiTheme="minorHAnsi" w:eastAsiaTheme="minorHAnsi" w:hAnsiTheme="minorHAnsi" w:cstheme="minorBidi"/>
          <w:sz w:val="24"/>
          <w:szCs w:val="24"/>
          <w:lang w:val="en-GB"/>
        </w:rPr>
        <w:t xml:space="preserve">Giving child questionnaires </w:t>
      </w:r>
    </w:p>
    <w:p w:rsidR="00621DE7" w:rsidRPr="006A29B3" w:rsidRDefault="00621DE7" w:rsidP="006A29B3">
      <w:pPr>
        <w:numPr>
          <w:ilvl w:val="0"/>
          <w:numId w:val="15"/>
        </w:numPr>
        <w:spacing w:after="160" w:line="259" w:lineRule="auto"/>
        <w:contextualSpacing/>
        <w:rPr>
          <w:rFonts w:asciiTheme="minorHAnsi" w:eastAsiaTheme="minorHAnsi" w:hAnsiTheme="minorHAnsi" w:cstheme="minorBidi"/>
          <w:sz w:val="24"/>
          <w:szCs w:val="24"/>
          <w:lang w:val="en-GB"/>
        </w:rPr>
      </w:pPr>
      <w:r>
        <w:rPr>
          <w:rFonts w:asciiTheme="minorHAnsi" w:eastAsiaTheme="minorHAnsi" w:hAnsiTheme="minorHAnsi" w:cstheme="minorBidi"/>
          <w:sz w:val="24"/>
          <w:szCs w:val="24"/>
          <w:lang w:val="en-GB"/>
        </w:rPr>
        <w:t xml:space="preserve">Giving parent questionnaires when needed for RSHE </w:t>
      </w:r>
    </w:p>
    <w:p w:rsidR="006A29B3" w:rsidRPr="006A29B3" w:rsidRDefault="006A29B3" w:rsidP="006A29B3">
      <w:pPr>
        <w:spacing w:after="160" w:line="259" w:lineRule="auto"/>
        <w:rPr>
          <w:rFonts w:asciiTheme="minorHAnsi" w:eastAsiaTheme="minorHAnsi" w:hAnsiTheme="minorHAnsi" w:cstheme="minorBidi"/>
          <w:sz w:val="24"/>
          <w:szCs w:val="24"/>
          <w:lang w:val="en-GB"/>
        </w:rPr>
      </w:pPr>
    </w:p>
    <w:p w:rsidR="006A29B3" w:rsidRPr="006A29B3" w:rsidRDefault="006A29B3" w:rsidP="006A29B3">
      <w:pPr>
        <w:spacing w:after="160" w:line="259" w:lineRule="auto"/>
        <w:rPr>
          <w:rFonts w:asciiTheme="minorHAnsi" w:eastAsiaTheme="minorHAnsi" w:hAnsiTheme="minorHAnsi" w:cstheme="minorBidi"/>
          <w:sz w:val="24"/>
          <w:szCs w:val="24"/>
          <w:lang w:val="en-GB"/>
        </w:rPr>
      </w:pPr>
    </w:p>
    <w:p w:rsidR="006A29B3" w:rsidRPr="006A29B3" w:rsidRDefault="006A29B3" w:rsidP="006A29B3">
      <w:pPr>
        <w:spacing w:after="200" w:line="276" w:lineRule="auto"/>
        <w:jc w:val="center"/>
        <w:rPr>
          <w:rFonts w:ascii="Lucida Handwriting" w:eastAsia="Calibri" w:hAnsi="Lucida Handwriting" w:cs="Calibri"/>
          <w:sz w:val="36"/>
          <w:szCs w:val="36"/>
          <w:lang w:val="en-GB"/>
        </w:rPr>
      </w:pPr>
      <w:r w:rsidRPr="006A29B3">
        <w:rPr>
          <w:rFonts w:ascii="Lucida Handwriting" w:eastAsia="Calibri" w:hAnsi="Lucida Handwriting" w:cs="Calibri"/>
          <w:sz w:val="36"/>
          <w:szCs w:val="36"/>
          <w:lang w:val="en-GB"/>
        </w:rPr>
        <w:t>South Wingfield Primary School</w:t>
      </w:r>
    </w:p>
    <w:p w:rsidR="006A29B3" w:rsidRPr="006A29B3" w:rsidRDefault="006A29B3" w:rsidP="006A29B3">
      <w:pPr>
        <w:spacing w:after="200" w:line="276" w:lineRule="auto"/>
        <w:jc w:val="center"/>
        <w:rPr>
          <w:rFonts w:ascii="Lucida Handwriting" w:eastAsia="Calibri" w:hAnsi="Lucida Handwriting" w:cs="Calibri"/>
          <w:sz w:val="36"/>
          <w:szCs w:val="36"/>
          <w:lang w:val="en-GB"/>
        </w:rPr>
      </w:pPr>
      <w:r w:rsidRPr="006A29B3">
        <w:rPr>
          <w:rFonts w:ascii="Lucida Handwriting" w:eastAsia="Calibri" w:hAnsi="Lucida Handwriting" w:cs="Calibri"/>
          <w:sz w:val="36"/>
          <w:szCs w:val="36"/>
          <w:lang w:val="en-GB"/>
        </w:rPr>
        <w:t>Happy, successful children!</w:t>
      </w:r>
    </w:p>
    <w:p w:rsidR="006A29B3" w:rsidRDefault="006A29B3" w:rsidP="00E806B8">
      <w:pPr>
        <w:rPr>
          <w:rFonts w:asciiTheme="minorHAnsi" w:hAnsiTheme="minorHAnsi" w:cstheme="minorHAnsi"/>
          <w:sz w:val="24"/>
          <w:szCs w:val="24"/>
        </w:rPr>
      </w:pPr>
    </w:p>
    <w:p w:rsidR="006A29B3" w:rsidRDefault="002F33C3" w:rsidP="00E806B8">
      <w:pPr>
        <w:rPr>
          <w:rFonts w:asciiTheme="minorHAnsi" w:hAnsiTheme="minorHAnsi" w:cstheme="minorHAnsi"/>
          <w:sz w:val="24"/>
          <w:szCs w:val="24"/>
        </w:rPr>
      </w:pPr>
      <w:r>
        <w:rPr>
          <w:rFonts w:asciiTheme="minorHAnsi" w:hAnsiTheme="minorHAnsi" w:cstheme="minorHAnsi"/>
          <w:sz w:val="24"/>
          <w:szCs w:val="24"/>
        </w:rPr>
        <w:t xml:space="preserve">Approved: </w:t>
      </w:r>
    </w:p>
    <w:p w:rsidR="00E806B8" w:rsidRPr="00DE1D12" w:rsidRDefault="002F33C3">
      <w:pPr>
        <w:rPr>
          <w:rFonts w:asciiTheme="minorHAnsi" w:hAnsiTheme="minorHAnsi" w:cstheme="minorHAnsi"/>
          <w:sz w:val="24"/>
          <w:szCs w:val="24"/>
        </w:rPr>
      </w:pPr>
      <w:r>
        <w:rPr>
          <w:rFonts w:asciiTheme="minorHAnsi" w:hAnsiTheme="minorHAnsi" w:cstheme="minorHAnsi"/>
          <w:sz w:val="24"/>
          <w:szCs w:val="24"/>
        </w:rPr>
        <w:t>To be reviewed: Christmas 2026</w:t>
      </w:r>
    </w:p>
    <w:sectPr w:rsidR="00E806B8" w:rsidRPr="00DE1D1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140" w:rsidRDefault="00947140" w:rsidP="00947140">
      <w:r>
        <w:separator/>
      </w:r>
    </w:p>
  </w:endnote>
  <w:endnote w:type="continuationSeparator" w:id="0">
    <w:p w:rsidR="00947140" w:rsidRDefault="00947140" w:rsidP="00947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140" w:rsidRDefault="00947140" w:rsidP="00947140">
      <w:r>
        <w:separator/>
      </w:r>
    </w:p>
  </w:footnote>
  <w:footnote w:type="continuationSeparator" w:id="0">
    <w:p w:rsidR="00947140" w:rsidRDefault="00947140" w:rsidP="00947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140" w:rsidRPr="007B5225" w:rsidRDefault="00947140" w:rsidP="00947140">
    <w:pPr>
      <w:pStyle w:val="Header"/>
      <w:jc w:val="center"/>
      <w:rPr>
        <w:sz w:val="48"/>
        <w:szCs w:val="48"/>
        <w:u w:val="single"/>
      </w:rPr>
    </w:pPr>
    <w:r w:rsidRPr="007B5225">
      <w:rPr>
        <w:noProof/>
        <w:sz w:val="48"/>
        <w:szCs w:val="48"/>
        <w:lang w:val="en-GB" w:eastAsia="en-GB"/>
      </w:rPr>
      <w:drawing>
        <wp:anchor distT="0" distB="0" distL="114300" distR="114300" simplePos="0" relativeHeight="251659264" behindDoc="0" locked="0" layoutInCell="1" allowOverlap="1" wp14:anchorId="70B34D48" wp14:editId="29A8A7B6">
          <wp:simplePos x="0" y="0"/>
          <wp:positionH relativeFrom="margin">
            <wp:posOffset>-495300</wp:posOffset>
          </wp:positionH>
          <wp:positionV relativeFrom="paragraph">
            <wp:posOffset>-256540</wp:posOffset>
          </wp:positionV>
          <wp:extent cx="1050290" cy="990600"/>
          <wp:effectExtent l="0" t="0" r="0" b="0"/>
          <wp:wrapTight wrapText="bothSides">
            <wp:wrapPolygon edited="0">
              <wp:start x="0" y="0"/>
              <wp:lineTo x="0" y="21185"/>
              <wp:lineTo x="21156" y="21185"/>
              <wp:lineTo x="211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50290" cy="990600"/>
                  </a:xfrm>
                  <a:prstGeom prst="rect">
                    <a:avLst/>
                  </a:prstGeom>
                </pic:spPr>
              </pic:pic>
            </a:graphicData>
          </a:graphic>
          <wp14:sizeRelH relativeFrom="margin">
            <wp14:pctWidth>0</wp14:pctWidth>
          </wp14:sizeRelH>
          <wp14:sizeRelV relativeFrom="margin">
            <wp14:pctHeight>0</wp14:pctHeight>
          </wp14:sizeRelV>
        </wp:anchor>
      </w:drawing>
    </w:r>
    <w:r w:rsidRPr="007B5225">
      <w:rPr>
        <w:sz w:val="48"/>
        <w:szCs w:val="48"/>
        <w:u w:val="single"/>
      </w:rPr>
      <w:t>South Wingfield Primary School</w:t>
    </w:r>
  </w:p>
  <w:p w:rsidR="00947140" w:rsidRPr="00DE1D12" w:rsidRDefault="00DE1D12" w:rsidP="00DE1D12">
    <w:pPr>
      <w:pStyle w:val="Header"/>
      <w:jc w:val="center"/>
      <w:rPr>
        <w:sz w:val="28"/>
        <w:szCs w:val="28"/>
        <w:u w:val="single"/>
      </w:rPr>
    </w:pPr>
    <w:r>
      <w:rPr>
        <w:sz w:val="28"/>
        <w:szCs w:val="28"/>
        <w:u w:val="single"/>
      </w:rPr>
      <w:t xml:space="preserve">Personal, Social, </w:t>
    </w:r>
    <w:r w:rsidR="00947140">
      <w:rPr>
        <w:sz w:val="28"/>
        <w:szCs w:val="28"/>
        <w:u w:val="single"/>
      </w:rPr>
      <w:t>Health</w:t>
    </w:r>
    <w:r>
      <w:rPr>
        <w:sz w:val="28"/>
        <w:szCs w:val="28"/>
        <w:u w:val="single"/>
      </w:rPr>
      <w:t xml:space="preserve"> and Economic</w:t>
    </w:r>
    <w:r w:rsidR="00947140">
      <w:rPr>
        <w:sz w:val="28"/>
        <w:szCs w:val="28"/>
        <w:u w:val="single"/>
      </w:rPr>
      <w:t xml:space="preserve"> Education (</w:t>
    </w:r>
    <w:r w:rsidR="00947140" w:rsidRPr="00947140">
      <w:rPr>
        <w:sz w:val="28"/>
        <w:szCs w:val="28"/>
        <w:u w:val="single"/>
      </w:rPr>
      <w:t>PSHE</w:t>
    </w:r>
    <w:r w:rsidR="00947140">
      <w:rPr>
        <w:sz w:val="28"/>
        <w:szCs w:val="28"/>
        <w:u w:val="single"/>
      </w:rPr>
      <w:t>)</w:t>
    </w:r>
    <w:r>
      <w:rPr>
        <w:sz w:val="28"/>
        <w:szCs w:val="28"/>
        <w:u w:val="single"/>
      </w:rPr>
      <w:t xml:space="preserve"> Policy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45B3"/>
    <w:multiLevelType w:val="hybridMultilevel"/>
    <w:tmpl w:val="9DAC58C4"/>
    <w:lvl w:ilvl="0" w:tplc="F54E602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1524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FD46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9343F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3B50940"/>
    <w:multiLevelType w:val="hybridMultilevel"/>
    <w:tmpl w:val="18C8FEC8"/>
    <w:lvl w:ilvl="0" w:tplc="FCEC773A">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54EA4F0A"/>
    <w:multiLevelType w:val="hybridMultilevel"/>
    <w:tmpl w:val="02C82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8953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5D12491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7BF5E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F85236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16203B9"/>
    <w:multiLevelType w:val="hybridMultilevel"/>
    <w:tmpl w:val="F8381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386EB3"/>
    <w:multiLevelType w:val="hybridMultilevel"/>
    <w:tmpl w:val="3B56DAF8"/>
    <w:lvl w:ilvl="0" w:tplc="FCEC773A">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77DF01E3"/>
    <w:multiLevelType w:val="hybridMultilevel"/>
    <w:tmpl w:val="BA06184E"/>
    <w:lvl w:ilvl="0" w:tplc="65D656C8">
      <w:numFmt w:val="bullet"/>
      <w:lvlText w:val=""/>
      <w:lvlJc w:val="left"/>
      <w:pPr>
        <w:ind w:left="720" w:hanging="360"/>
      </w:pPr>
      <w:rPr>
        <w:rFonts w:ascii="Symbol" w:eastAsia="Times New Roman"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C67F50"/>
    <w:multiLevelType w:val="hybridMultilevel"/>
    <w:tmpl w:val="F4343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C51BCC"/>
    <w:multiLevelType w:val="hybridMultilevel"/>
    <w:tmpl w:val="542CAFC6"/>
    <w:lvl w:ilvl="0" w:tplc="FCEC773A">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F01204B"/>
    <w:multiLevelType w:val="hybridMultilevel"/>
    <w:tmpl w:val="084EE542"/>
    <w:lvl w:ilvl="0" w:tplc="FCEC773A">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10"/>
  </w:num>
  <w:num w:numId="2">
    <w:abstractNumId w:val="14"/>
  </w:num>
  <w:num w:numId="3">
    <w:abstractNumId w:val="11"/>
  </w:num>
  <w:num w:numId="4">
    <w:abstractNumId w:val="15"/>
  </w:num>
  <w:num w:numId="5">
    <w:abstractNumId w:val="4"/>
  </w:num>
  <w:num w:numId="6">
    <w:abstractNumId w:val="7"/>
  </w:num>
  <w:num w:numId="7">
    <w:abstractNumId w:val="2"/>
  </w:num>
  <w:num w:numId="8">
    <w:abstractNumId w:val="1"/>
  </w:num>
  <w:num w:numId="9">
    <w:abstractNumId w:val="3"/>
  </w:num>
  <w:num w:numId="10">
    <w:abstractNumId w:val="13"/>
  </w:num>
  <w:num w:numId="11">
    <w:abstractNumId w:val="9"/>
  </w:num>
  <w:num w:numId="12">
    <w:abstractNumId w:val="6"/>
  </w:num>
  <w:num w:numId="13">
    <w:abstractNumId w:val="8"/>
  </w:num>
  <w:num w:numId="14">
    <w:abstractNumId w:val="12"/>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140"/>
    <w:rsid w:val="000204CE"/>
    <w:rsid w:val="00074D3F"/>
    <w:rsid w:val="00112676"/>
    <w:rsid w:val="001C1A4A"/>
    <w:rsid w:val="001E50B2"/>
    <w:rsid w:val="0024055F"/>
    <w:rsid w:val="002C3216"/>
    <w:rsid w:val="002F33C3"/>
    <w:rsid w:val="004823CC"/>
    <w:rsid w:val="00617F59"/>
    <w:rsid w:val="00621DE7"/>
    <w:rsid w:val="00656DF3"/>
    <w:rsid w:val="006A29B3"/>
    <w:rsid w:val="00766743"/>
    <w:rsid w:val="007E250D"/>
    <w:rsid w:val="00947140"/>
    <w:rsid w:val="009801D5"/>
    <w:rsid w:val="00A542F3"/>
    <w:rsid w:val="00B57209"/>
    <w:rsid w:val="00C27128"/>
    <w:rsid w:val="00C74963"/>
    <w:rsid w:val="00DE1D12"/>
    <w:rsid w:val="00DE3F98"/>
    <w:rsid w:val="00DF7E90"/>
    <w:rsid w:val="00E24E65"/>
    <w:rsid w:val="00E806B8"/>
    <w:rsid w:val="00EB071F"/>
    <w:rsid w:val="00EE42D3"/>
    <w:rsid w:val="00F46A93"/>
    <w:rsid w:val="00FC7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478A7"/>
  <w15:chartTrackingRefBased/>
  <w15:docId w15:val="{F3994500-C38D-41D1-82BD-7C2D7C203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140"/>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94714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qFormat/>
    <w:rsid w:val="00947140"/>
    <w:pPr>
      <w:keepNext/>
      <w:widowControl w:val="0"/>
      <w:suppressAutoHyphens/>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140"/>
    <w:pPr>
      <w:tabs>
        <w:tab w:val="center" w:pos="4680"/>
        <w:tab w:val="right" w:pos="9360"/>
      </w:tabs>
    </w:pPr>
  </w:style>
  <w:style w:type="character" w:customStyle="1" w:styleId="HeaderChar">
    <w:name w:val="Header Char"/>
    <w:basedOn w:val="DefaultParagraphFont"/>
    <w:link w:val="Header"/>
    <w:uiPriority w:val="99"/>
    <w:rsid w:val="00947140"/>
    <w:rPr>
      <w:lang w:val="en-GB"/>
    </w:rPr>
  </w:style>
  <w:style w:type="paragraph" w:styleId="Footer">
    <w:name w:val="footer"/>
    <w:basedOn w:val="Normal"/>
    <w:link w:val="FooterChar"/>
    <w:uiPriority w:val="99"/>
    <w:unhideWhenUsed/>
    <w:rsid w:val="00947140"/>
    <w:pPr>
      <w:tabs>
        <w:tab w:val="center" w:pos="4680"/>
        <w:tab w:val="right" w:pos="9360"/>
      </w:tabs>
    </w:pPr>
  </w:style>
  <w:style w:type="character" w:customStyle="1" w:styleId="FooterChar">
    <w:name w:val="Footer Char"/>
    <w:basedOn w:val="DefaultParagraphFont"/>
    <w:link w:val="Footer"/>
    <w:uiPriority w:val="99"/>
    <w:rsid w:val="00947140"/>
    <w:rPr>
      <w:lang w:val="en-GB"/>
    </w:rPr>
  </w:style>
  <w:style w:type="paragraph" w:customStyle="1" w:styleId="aLCPSubhead">
    <w:name w:val="a LCP Subhead"/>
    <w:autoRedefine/>
    <w:rsid w:val="00947140"/>
    <w:pPr>
      <w:spacing w:after="0" w:line="240" w:lineRule="auto"/>
      <w:ind w:left="680" w:hanging="680"/>
    </w:pPr>
    <w:rPr>
      <w:rFonts w:ascii="Arial" w:eastAsia="Times New Roman" w:hAnsi="Arial" w:cs="Arial"/>
      <w:b/>
      <w:sz w:val="24"/>
      <w:szCs w:val="20"/>
      <w:lang w:val="en-GB"/>
    </w:rPr>
  </w:style>
  <w:style w:type="paragraph" w:customStyle="1" w:styleId="aLCPBodytext">
    <w:name w:val="a LCP Body text"/>
    <w:autoRedefine/>
    <w:rsid w:val="00947140"/>
    <w:pPr>
      <w:spacing w:after="0" w:line="240" w:lineRule="auto"/>
      <w:ind w:left="720"/>
    </w:pPr>
    <w:rPr>
      <w:rFonts w:ascii="Calibri" w:eastAsia="Times New Roman" w:hAnsi="Calibri" w:cs="Arial"/>
      <w:sz w:val="24"/>
      <w:szCs w:val="24"/>
      <w:lang w:val="en-GB"/>
    </w:rPr>
  </w:style>
  <w:style w:type="character" w:customStyle="1" w:styleId="Heading3Char">
    <w:name w:val="Heading 3 Char"/>
    <w:basedOn w:val="DefaultParagraphFont"/>
    <w:link w:val="Heading3"/>
    <w:rsid w:val="00947140"/>
    <w:rPr>
      <w:rFonts w:ascii="Times New Roman" w:eastAsia="Times New Roman" w:hAnsi="Times New Roman" w:cs="Times New Roman"/>
      <w:sz w:val="24"/>
      <w:szCs w:val="20"/>
    </w:rPr>
  </w:style>
  <w:style w:type="character" w:customStyle="1" w:styleId="Heading1Char">
    <w:name w:val="Heading 1 Char"/>
    <w:basedOn w:val="DefaultParagraphFont"/>
    <w:link w:val="Heading1"/>
    <w:uiPriority w:val="9"/>
    <w:rsid w:val="0094714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DE1D12"/>
    <w:pPr>
      <w:ind w:left="720"/>
      <w:contextualSpacing/>
    </w:pPr>
  </w:style>
  <w:style w:type="table" w:styleId="TableGrid">
    <w:name w:val="Table Grid"/>
    <w:basedOn w:val="TableNormal"/>
    <w:uiPriority w:val="39"/>
    <w:rsid w:val="00B57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1580</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Vicky Wood</cp:lastModifiedBy>
  <cp:revision>2</cp:revision>
  <dcterms:created xsi:type="dcterms:W3CDTF">2025-10-14T12:00:00Z</dcterms:created>
  <dcterms:modified xsi:type="dcterms:W3CDTF">2025-10-14T12:00:00Z</dcterms:modified>
</cp:coreProperties>
</file>